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C79B" w14:textId="77777777" w:rsidR="00147950" w:rsidRDefault="00147950" w:rsidP="00983CAC">
      <w:pPr>
        <w:pStyle w:val="Prrafodelista"/>
        <w:jc w:val="center"/>
        <w:rPr>
          <w:rFonts w:cstheme="minorHAnsi"/>
          <w:b/>
          <w:bCs/>
          <w:sz w:val="32"/>
          <w:szCs w:val="24"/>
          <w:shd w:val="clear" w:color="auto" w:fill="FCFCFC"/>
        </w:rPr>
      </w:pPr>
    </w:p>
    <w:p w14:paraId="39AD7F72" w14:textId="77777777" w:rsidR="00983CAC"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Prrafodelista"/>
        <w:rPr>
          <w:rFonts w:cstheme="minorHAnsi"/>
          <w:b/>
          <w:bCs/>
          <w:sz w:val="36"/>
          <w:szCs w:val="24"/>
          <w:shd w:val="clear" w:color="auto" w:fill="FCFCFC"/>
        </w:rPr>
      </w:pPr>
    </w:p>
    <w:p w14:paraId="04DE5D72" w14:textId="3DF2C45F"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3CBC476A" w14:textId="73D6F6D3" w:rsidR="00983CAC" w:rsidRDefault="00983CAC" w:rsidP="00B009BF">
      <w:pPr>
        <w:spacing w:after="0" w:line="240" w:lineRule="auto"/>
        <w:jc w:val="both"/>
        <w:rPr>
          <w:rFonts w:cstheme="minorHAnsi"/>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xml:space="preserve">. </w:t>
      </w:r>
    </w:p>
    <w:p w14:paraId="18C7F31E" w14:textId="77777777" w:rsidR="00B009BF" w:rsidRPr="003768DE" w:rsidRDefault="00B009BF" w:rsidP="00B009BF">
      <w:pPr>
        <w:spacing w:after="0" w:line="240" w:lineRule="auto"/>
        <w:jc w:val="both"/>
        <w:rPr>
          <w:rFonts w:cstheme="minorHAnsi"/>
          <w:sz w:val="24"/>
          <w:szCs w:val="24"/>
        </w:rPr>
      </w:pPr>
    </w:p>
    <w:p w14:paraId="4B696B08" w14:textId="3AF17EFA"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laconcuadrcula"/>
        <w:tblW w:w="0" w:type="auto"/>
        <w:jc w:val="center"/>
        <w:tblLook w:val="04A0" w:firstRow="1" w:lastRow="0" w:firstColumn="1" w:lastColumn="0" w:noHBand="0" w:noVBand="1"/>
      </w:tblPr>
      <w:tblGrid>
        <w:gridCol w:w="9270"/>
      </w:tblGrid>
      <w:tr w:rsidR="00F504D5" w:rsidRPr="00983CAC" w14:paraId="120A4BCC" w14:textId="77777777" w:rsidTr="002940F7">
        <w:trPr>
          <w:jc w:val="center"/>
        </w:trPr>
        <w:tc>
          <w:tcPr>
            <w:tcW w:w="9270" w:type="dxa"/>
            <w:shd w:val="clear" w:color="auto" w:fill="8EAADB" w:themeFill="accent5" w:themeFillTint="99"/>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27C3F365" w14:textId="77777777"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14:paraId="0BC7DEEE" w14:textId="6C3434B2" w:rsidR="00DF3D43" w:rsidRPr="00983CAC" w:rsidRDefault="00DF3D43" w:rsidP="0065079F">
            <w:pPr>
              <w:rPr>
                <w:rFonts w:cstheme="minorHAnsi"/>
                <w:b/>
                <w:sz w:val="24"/>
                <w:szCs w:val="24"/>
              </w:rPr>
            </w:pP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7E3999F3" w14:textId="77777777" w:rsidR="00F504D5" w:rsidRDefault="00F504D5" w:rsidP="0065079F">
            <w:pPr>
              <w:rPr>
                <w:rFonts w:cstheme="minorHAnsi"/>
                <w:b/>
                <w:sz w:val="24"/>
                <w:szCs w:val="24"/>
              </w:rPr>
            </w:pPr>
          </w:p>
          <w:p w14:paraId="1DD4D1B3" w14:textId="77777777" w:rsidR="00A06434" w:rsidRPr="00983CAC" w:rsidRDefault="00A06434" w:rsidP="0065079F">
            <w:pPr>
              <w:rPr>
                <w:rFonts w:cstheme="minorHAnsi"/>
                <w:b/>
                <w:sz w:val="24"/>
                <w:szCs w:val="24"/>
              </w:rPr>
            </w:pPr>
          </w:p>
        </w:tc>
      </w:tr>
      <w:tr w:rsidR="00F504D5" w:rsidRPr="00983CAC" w14:paraId="6A0F836A" w14:textId="77777777" w:rsidTr="002940F7">
        <w:trPr>
          <w:jc w:val="center"/>
        </w:trPr>
        <w:tc>
          <w:tcPr>
            <w:tcW w:w="9270" w:type="dxa"/>
            <w:shd w:val="clear" w:color="auto" w:fill="8EAADB" w:themeFill="accent5" w:themeFillTint="99"/>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lastRenderedPageBreak/>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3CD01FD7" w14:textId="1977FE99"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0769AA61" w14:textId="77777777"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260320B4" w14:textId="0A72BC35"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09574404" w14:textId="77777777"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(e.g.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w:t>
            </w:r>
            <w:r w:rsidR="00F504D5" w:rsidRPr="00983CAC">
              <w:rPr>
                <w:rFonts w:cstheme="minorHAnsi"/>
                <w:b/>
                <w:sz w:val="24"/>
                <w:szCs w:val="24"/>
                <w:shd w:val="clear" w:color="auto" w:fill="FCFCFC"/>
              </w:rPr>
              <w:lastRenderedPageBreak/>
              <w:t xml:space="preserve">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2940F7">
        <w:trPr>
          <w:jc w:val="center"/>
        </w:trPr>
        <w:tc>
          <w:tcPr>
            <w:tcW w:w="9270" w:type="dxa"/>
            <w:shd w:val="clear" w:color="auto" w:fill="BDD6EE" w:themeFill="accent1" w:themeFillTint="66"/>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lastRenderedPageBreak/>
              <w:t>Locations</w:t>
            </w:r>
          </w:p>
        </w:tc>
      </w:tr>
      <w:tr w:rsidR="00F504D5" w:rsidRPr="00983CAC" w14:paraId="68D51166" w14:textId="77777777" w:rsidTr="000F1D18">
        <w:trPr>
          <w:jc w:val="center"/>
        </w:trPr>
        <w:tc>
          <w:tcPr>
            <w:tcW w:w="9270" w:type="dxa"/>
            <w:vAlign w:val="center"/>
          </w:tcPr>
          <w:p w14:paraId="3ED9888D" w14:textId="7320AD7D"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3A584ED5" w14:textId="77777777" w:rsidR="00E0219E" w:rsidRPr="00983CAC" w:rsidRDefault="00E0219E" w:rsidP="0065079F">
            <w:pPr>
              <w:rPr>
                <w:rFonts w:cstheme="minorHAnsi"/>
                <w:sz w:val="24"/>
                <w:szCs w:val="24"/>
              </w:rPr>
            </w:pP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2940F7">
        <w:trPr>
          <w:jc w:val="center"/>
        </w:trPr>
        <w:tc>
          <w:tcPr>
            <w:tcW w:w="9270" w:type="dxa"/>
            <w:shd w:val="clear" w:color="auto" w:fill="8EAADB" w:themeFill="accent5" w:themeFillTint="99"/>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14:paraId="59897005" w14:textId="77777777" w:rsidTr="000F1D18">
        <w:trPr>
          <w:jc w:val="center"/>
        </w:trPr>
        <w:tc>
          <w:tcPr>
            <w:tcW w:w="9270" w:type="dxa"/>
            <w:shd w:val="clear" w:color="auto" w:fill="auto"/>
            <w:vAlign w:val="center"/>
          </w:tcPr>
          <w:p w14:paraId="73317804"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2D9088AC" w14:textId="77777777" w:rsidR="00403050" w:rsidRPr="00EA1278" w:rsidRDefault="00403050" w:rsidP="005C4D18">
            <w:pPr>
              <w:shd w:val="clear" w:color="auto" w:fill="FCFCFC"/>
              <w:rPr>
                <w:rFonts w:eastAsia="Times New Roman" w:cstheme="minorHAnsi"/>
                <w:i/>
                <w:sz w:val="24"/>
                <w:szCs w:val="24"/>
              </w:rPr>
            </w:pPr>
          </w:p>
          <w:p w14:paraId="4BD629A2" w14:textId="24AAF230" w:rsidR="005C4D18" w:rsidRDefault="005C4D18" w:rsidP="005C4D18">
            <w:pPr>
              <w:shd w:val="clear" w:color="auto" w:fill="FCFCFC"/>
              <w:rPr>
                <w:rFonts w:eastAsia="Times New Roman" w:cstheme="minorHAnsi"/>
                <w:b/>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The length of a Fulbright Specialist project must be</w:t>
            </w:r>
            <w:r w:rsidR="00071AC9">
              <w:rPr>
                <w:rFonts w:eastAsia="Times New Roman" w:cstheme="minorHAnsi"/>
                <w:i/>
                <w:sz w:val="24"/>
                <w:szCs w:val="24"/>
              </w:rPr>
              <w:t xml:space="preserve"> a minimum of 21 </w:t>
            </w:r>
            <w:r w:rsidRPr="00EA1278">
              <w:rPr>
                <w:rFonts w:eastAsia="Times New Roman" w:cstheme="minorHAnsi"/>
                <w:i/>
                <w:sz w:val="24"/>
                <w:szCs w:val="24"/>
              </w:rPr>
              <w:t xml:space="preserve">days and a maximum of 42 days, </w:t>
            </w:r>
            <w:r w:rsidRPr="004C1E45">
              <w:rPr>
                <w:rFonts w:eastAsia="Times New Roman" w:cstheme="minorHAnsi"/>
                <w:b/>
                <w:i/>
                <w:sz w:val="24"/>
                <w:szCs w:val="24"/>
              </w:rPr>
              <w:t>including travel days, weekends, and holidays.</w:t>
            </w:r>
          </w:p>
          <w:p w14:paraId="53666607" w14:textId="77777777" w:rsidR="002F1ABF" w:rsidRPr="004C1E45" w:rsidRDefault="002F1ABF" w:rsidP="005C4D18">
            <w:pPr>
              <w:shd w:val="clear" w:color="auto" w:fill="FCFCFC"/>
              <w:rPr>
                <w:rFonts w:eastAsia="Times New Roman" w:cstheme="minorHAnsi"/>
                <w:b/>
                <w:i/>
                <w:sz w:val="24"/>
                <w:szCs w:val="24"/>
              </w:rPr>
            </w:pPr>
          </w:p>
          <w:p w14:paraId="16551A5F" w14:textId="6CCCEAB4" w:rsidR="005C4D18" w:rsidRDefault="002F1ABF" w:rsidP="004C1E45">
            <w:pPr>
              <w:shd w:val="clear" w:color="auto" w:fill="FCFCFC"/>
              <w:spacing w:before="120" w:after="100" w:afterAutospacing="1"/>
              <w:rPr>
                <w:rFonts w:eastAsia="Times New Roman" w:cstheme="minorHAnsi"/>
                <w:i/>
                <w:color w:val="777777"/>
                <w:sz w:val="18"/>
                <w:szCs w:val="18"/>
              </w:rPr>
            </w:pPr>
            <w:r>
              <w:rPr>
                <w:rFonts w:eastAsia="Times New Roman" w:cstheme="minorHAnsi"/>
                <w:b/>
                <w:bCs/>
                <w:i/>
                <w:sz w:val="24"/>
                <w:szCs w:val="24"/>
              </w:rPr>
              <w:t xml:space="preserve">How long will the program last (indicate </w:t>
            </w:r>
            <w:bookmarkStart w:id="0" w:name="_GoBack"/>
            <w:bookmarkEnd w:id="0"/>
            <w:r>
              <w:rPr>
                <w:rFonts w:eastAsia="Times New Roman" w:cstheme="minorHAnsi"/>
                <w:b/>
                <w:bCs/>
                <w:i/>
                <w:sz w:val="24"/>
                <w:szCs w:val="24"/>
              </w:rPr>
              <w:t>number of days)</w:t>
            </w:r>
            <w:r w:rsidR="00620272">
              <w:rPr>
                <w:rFonts w:eastAsia="Times New Roman" w:cstheme="minorHAnsi"/>
                <w:b/>
                <w:bCs/>
                <w:i/>
                <w:sz w:val="24"/>
                <w:szCs w:val="24"/>
              </w:rPr>
              <w:t>?</w:t>
            </w:r>
            <w:r>
              <w:rPr>
                <w:rFonts w:eastAsia="Times New Roman" w:cstheme="minorHAnsi"/>
                <w:b/>
                <w:bCs/>
                <w:i/>
                <w:sz w:val="24"/>
                <w:szCs w:val="24"/>
              </w:rPr>
              <w:t>:</w:t>
            </w:r>
          </w:p>
          <w:p w14:paraId="7464C93F" w14:textId="7D8682A9" w:rsidR="002F1ABF" w:rsidRPr="00EA1278" w:rsidRDefault="002F1ABF" w:rsidP="004C1E45">
            <w:pPr>
              <w:shd w:val="clear" w:color="auto" w:fill="FCFCFC"/>
              <w:spacing w:before="120" w:after="100" w:afterAutospacing="1"/>
              <w:rPr>
                <w:rFonts w:eastAsia="Times New Roman" w:cstheme="minorHAnsi"/>
                <w:i/>
                <w:color w:val="777777"/>
                <w:sz w:val="18"/>
                <w:szCs w:val="18"/>
              </w:rPr>
            </w:pPr>
          </w:p>
        </w:tc>
      </w:tr>
      <w:tr w:rsidR="00F504D5" w:rsidRPr="00983CAC" w14:paraId="5F245EDF" w14:textId="77777777" w:rsidTr="002940F7">
        <w:trPr>
          <w:jc w:val="center"/>
        </w:trPr>
        <w:tc>
          <w:tcPr>
            <w:tcW w:w="9270" w:type="dxa"/>
            <w:shd w:val="clear" w:color="auto" w:fill="BDD6EE" w:themeFill="accent1" w:themeFillTint="66"/>
            <w:vAlign w:val="center"/>
          </w:tcPr>
          <w:p w14:paraId="0E5E9FC7" w14:textId="7B1CF48E" w:rsidR="00F504D5" w:rsidRPr="00983CAC" w:rsidRDefault="004C1E45"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D16839"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D16839"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D16839"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3822B8AB" w14:textId="27134167"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235D396B" w14:textId="77777777" w:rsidR="00DF3D43" w:rsidRDefault="00DF3D43" w:rsidP="0065079F">
            <w:pPr>
              <w:rPr>
                <w:rFonts w:cstheme="minorHAnsi"/>
                <w:i/>
                <w:color w:val="777777"/>
                <w:sz w:val="18"/>
                <w:szCs w:val="18"/>
                <w:shd w:val="clear" w:color="auto" w:fill="FCFCFC"/>
              </w:rPr>
            </w:pPr>
          </w:p>
          <w:p w14:paraId="4A707B89" w14:textId="77777777" w:rsidR="00DF3D43" w:rsidRPr="00DF3D43" w:rsidRDefault="00DF3D43" w:rsidP="0065079F">
            <w:pPr>
              <w:rPr>
                <w:rFonts w:cstheme="minorHAnsi"/>
                <w:color w:val="777777"/>
                <w:sz w:val="18"/>
                <w:szCs w:val="18"/>
                <w:shd w:val="clear" w:color="auto" w:fill="FCFCFC"/>
              </w:rPr>
            </w:pPr>
          </w:p>
          <w:p w14:paraId="16FDF48A" w14:textId="77777777" w:rsidR="00F504D5" w:rsidRPr="00983CAC" w:rsidRDefault="00F504D5" w:rsidP="0065079F">
            <w:pPr>
              <w:rPr>
                <w:rFonts w:cstheme="minorHAnsi"/>
                <w:b/>
                <w:sz w:val="24"/>
                <w:szCs w:val="24"/>
              </w:rPr>
            </w:pPr>
          </w:p>
        </w:tc>
      </w:tr>
      <w:tr w:rsidR="00F504D5" w:rsidRPr="00983CAC" w14:paraId="339FB296" w14:textId="77777777" w:rsidTr="002940F7">
        <w:trPr>
          <w:jc w:val="center"/>
        </w:trPr>
        <w:tc>
          <w:tcPr>
            <w:tcW w:w="9270" w:type="dxa"/>
            <w:shd w:val="clear" w:color="auto" w:fill="BDD6EE" w:themeFill="accent1" w:themeFillTint="66"/>
            <w:vAlign w:val="center"/>
          </w:tcPr>
          <w:p w14:paraId="03B78CC2" w14:textId="4278DC98" w:rsidR="00F504D5" w:rsidRPr="00983CAC" w:rsidRDefault="00F504D5" w:rsidP="00FD25FF">
            <w:pPr>
              <w:pStyle w:val="TableParagraph"/>
              <w:ind w:left="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Logistical Arrangements for Fulbright Specialist and Cost Share</w:t>
            </w:r>
          </w:p>
        </w:tc>
      </w:tr>
      <w:tr w:rsidR="005C4D18" w:rsidRPr="00983CAC" w14:paraId="72D7AD2D" w14:textId="77777777" w:rsidTr="000F1D18">
        <w:trPr>
          <w:jc w:val="center"/>
        </w:trPr>
        <w:tc>
          <w:tcPr>
            <w:tcW w:w="9270" w:type="dxa"/>
            <w:shd w:val="clear" w:color="auto" w:fill="auto"/>
            <w:vAlign w:val="center"/>
          </w:tcPr>
          <w:p w14:paraId="1093029B" w14:textId="147B4B0E" w:rsidR="00403050" w:rsidRPr="00983CAC" w:rsidRDefault="00EB311C" w:rsidP="004E081E">
            <w:pPr>
              <w:pStyle w:val="TableParagraph"/>
              <w:ind w:left="90"/>
              <w:rPr>
                <w:rFonts w:asciiTheme="minorHAnsi" w:hAnsiTheme="minorHAnsi" w:cstheme="minorHAnsi"/>
                <w:b/>
                <w:color w:val="FFFFFF" w:themeColor="background1"/>
                <w:sz w:val="24"/>
                <w:szCs w:val="24"/>
              </w:rPr>
            </w:pPr>
            <w:r>
              <w:rPr>
                <w:rFonts w:asciiTheme="minorHAnsi" w:hAnsiTheme="minorHAnsi" w:cstheme="minorHAnsi"/>
                <w:i/>
                <w:sz w:val="24"/>
                <w:szCs w:val="24"/>
                <w:shd w:val="clear" w:color="auto" w:fill="FCFCFC"/>
              </w:rPr>
              <w:t>H</w:t>
            </w:r>
            <w:r w:rsidR="005C4D18" w:rsidRPr="00645EAB">
              <w:rPr>
                <w:rFonts w:asciiTheme="minorHAnsi" w:hAnsiTheme="minorHAnsi" w:cstheme="minorHAnsi"/>
                <w:i/>
                <w:sz w:val="24"/>
                <w:szCs w:val="24"/>
                <w:shd w:val="clear" w:color="auto" w:fill="FCFCFC"/>
              </w:rPr>
              <w:t xml:space="preserve">ost institutions should be prepared to provide the Specialist with lodging, meals, and in-country transportation, either through monetary or in-kind contributions, throughout their full stay in country. </w:t>
            </w: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2940F7">
        <w:trPr>
          <w:trHeight w:val="665"/>
          <w:jc w:val="center"/>
        </w:trPr>
        <w:tc>
          <w:tcPr>
            <w:tcW w:w="9270" w:type="dxa"/>
            <w:shd w:val="clear" w:color="auto" w:fill="BDD6EE" w:themeFill="accent1" w:themeFillTint="66"/>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2940F7">
        <w:trPr>
          <w:trHeight w:val="440"/>
          <w:jc w:val="center"/>
        </w:trPr>
        <w:tc>
          <w:tcPr>
            <w:tcW w:w="9270" w:type="dxa"/>
            <w:shd w:val="clear" w:color="auto" w:fill="BDD6EE" w:themeFill="accent1" w:themeFillTint="66"/>
            <w:vAlign w:val="center"/>
          </w:tcPr>
          <w:p w14:paraId="6369D436" w14:textId="538ACB9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Lodging</w:t>
            </w:r>
          </w:p>
        </w:tc>
      </w:tr>
      <w:tr w:rsidR="00F504D5" w:rsidRPr="00983CAC" w14:paraId="3C74AA6D" w14:textId="77777777" w:rsidTr="000F1D18">
        <w:trPr>
          <w:trHeight w:val="665"/>
          <w:jc w:val="center"/>
        </w:trPr>
        <w:tc>
          <w:tcPr>
            <w:tcW w:w="9270" w:type="dxa"/>
          </w:tcPr>
          <w:p w14:paraId="6B855F5E" w14:textId="77777777"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14:paraId="1C8CEB12" w14:textId="77777777" w:rsidR="00645EAB" w:rsidRDefault="00645EAB" w:rsidP="0065079F">
            <w:pPr>
              <w:shd w:val="clear" w:color="auto" w:fill="FCFCFC"/>
              <w:rPr>
                <w:rFonts w:cstheme="minorHAnsi"/>
                <w:b/>
                <w:sz w:val="24"/>
                <w:szCs w:val="24"/>
                <w:shd w:val="clear" w:color="auto" w:fill="FCFCFC"/>
              </w:rPr>
            </w:pPr>
          </w:p>
          <w:p w14:paraId="6522D4F9" w14:textId="77777777" w:rsidR="00645EAB" w:rsidRPr="00983CAC" w:rsidRDefault="00645EAB" w:rsidP="0065079F">
            <w:pPr>
              <w:shd w:val="clear" w:color="auto" w:fill="FCFCFC"/>
              <w:rPr>
                <w:rFonts w:cstheme="minorHAnsi"/>
                <w:b/>
                <w:sz w:val="24"/>
                <w:szCs w:val="24"/>
                <w:shd w:val="clear" w:color="auto" w:fill="FCFCFC"/>
              </w:rPr>
            </w:pPr>
          </w:p>
          <w:p w14:paraId="19590D25" w14:textId="77777777" w:rsidR="00F504D5" w:rsidRDefault="00F504D5" w:rsidP="0065079F">
            <w:pPr>
              <w:contextualSpacing/>
              <w:rPr>
                <w:rFonts w:cstheme="minorHAnsi"/>
                <w:b/>
                <w:sz w:val="24"/>
                <w:szCs w:val="24"/>
              </w:rPr>
            </w:pPr>
          </w:p>
          <w:p w14:paraId="085A0A47" w14:textId="77777777" w:rsidR="006809F0" w:rsidRDefault="006809F0" w:rsidP="0065079F">
            <w:pPr>
              <w:contextualSpacing/>
              <w:rPr>
                <w:rFonts w:cstheme="minorHAnsi"/>
                <w:b/>
                <w:sz w:val="24"/>
                <w:szCs w:val="24"/>
              </w:rPr>
            </w:pPr>
          </w:p>
          <w:p w14:paraId="2F9B81E2" w14:textId="77777777" w:rsidR="00DF3D43" w:rsidRDefault="00DF3D43" w:rsidP="0065079F">
            <w:pPr>
              <w:contextualSpacing/>
              <w:rPr>
                <w:rFonts w:cstheme="minorHAnsi"/>
                <w:b/>
                <w:sz w:val="24"/>
                <w:szCs w:val="24"/>
              </w:rPr>
            </w:pPr>
          </w:p>
          <w:p w14:paraId="76A8954D" w14:textId="77777777" w:rsidR="006809F0" w:rsidRPr="00983CAC" w:rsidRDefault="006809F0"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D16839"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Textodelmarcadordeposicin"/>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2940F7">
        <w:trPr>
          <w:trHeight w:val="575"/>
          <w:jc w:val="center"/>
        </w:trPr>
        <w:tc>
          <w:tcPr>
            <w:tcW w:w="9270" w:type="dxa"/>
            <w:shd w:val="clear" w:color="auto" w:fill="BDD6EE" w:themeFill="accent1" w:themeFillTint="66"/>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D16839"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D16839"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30CF8C63"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0C648E" w:rsidRPr="00645EAB">
              <w:rPr>
                <w:rFonts w:cstheme="minorHAnsi"/>
                <w:i/>
                <w:sz w:val="24"/>
                <w:szCs w:val="24"/>
                <w:shd w:val="clear" w:color="auto" w:fill="FCFCFC"/>
              </w:rPr>
              <w:t>If expenses will be covered in-kind, please provide estimates for accounting purposes.</w:t>
            </w: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4D928252" w14:textId="77777777" w:rsidTr="002940F7">
        <w:trPr>
          <w:trHeight w:val="530"/>
          <w:jc w:val="center"/>
        </w:trPr>
        <w:tc>
          <w:tcPr>
            <w:tcW w:w="9270" w:type="dxa"/>
            <w:shd w:val="clear" w:color="auto" w:fill="BDD6EE" w:themeFill="accent1" w:themeFillTint="66"/>
            <w:vAlign w:val="center"/>
          </w:tcPr>
          <w:p w14:paraId="128D30B6" w14:textId="35E4ECC4" w:rsidR="00F504D5" w:rsidRPr="00983CAC" w:rsidRDefault="00054E95" w:rsidP="00645EAB">
            <w:pPr>
              <w:contextualSpacing/>
              <w:rPr>
                <w:rFonts w:cstheme="minorHAnsi"/>
                <w:b/>
                <w:sz w:val="24"/>
                <w:szCs w:val="24"/>
              </w:rPr>
            </w:pPr>
            <w:r>
              <w:rPr>
                <w:rFonts w:cstheme="minorHAnsi"/>
                <w:b/>
                <w:color w:val="FFFFFF" w:themeColor="background1"/>
                <w:sz w:val="24"/>
                <w:szCs w:val="24"/>
              </w:rPr>
              <w:t>I</w:t>
            </w:r>
            <w:r w:rsidR="00F504D5" w:rsidRPr="00983CAC">
              <w:rPr>
                <w:rFonts w:cstheme="minorHAnsi"/>
                <w:b/>
                <w:color w:val="FFFFFF" w:themeColor="background1"/>
                <w:sz w:val="24"/>
                <w:szCs w:val="24"/>
              </w:rPr>
              <w:t>n-Country Transportation</w:t>
            </w:r>
          </w:p>
        </w:tc>
      </w:tr>
      <w:tr w:rsidR="00F504D5" w:rsidRPr="00983CAC" w14:paraId="252F6E7C" w14:textId="77777777" w:rsidTr="000F1D18">
        <w:trPr>
          <w:trHeight w:val="665"/>
          <w:jc w:val="center"/>
        </w:trPr>
        <w:tc>
          <w:tcPr>
            <w:tcW w:w="9270" w:type="dxa"/>
            <w:shd w:val="clear" w:color="auto" w:fill="auto"/>
          </w:tcPr>
          <w:p w14:paraId="089E5337" w14:textId="6F8A64BA"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14:paraId="7DA08C0E" w14:textId="77777777" w:rsidR="00F504D5" w:rsidRDefault="00F504D5" w:rsidP="0065079F">
            <w:pPr>
              <w:contextualSpacing/>
              <w:rPr>
                <w:rFonts w:cstheme="minorHAnsi"/>
                <w:b/>
                <w:sz w:val="24"/>
                <w:szCs w:val="24"/>
              </w:rPr>
            </w:pPr>
          </w:p>
          <w:p w14:paraId="604A1AFB" w14:textId="77777777" w:rsidR="00645EAB" w:rsidRDefault="00645EAB" w:rsidP="0065079F">
            <w:pPr>
              <w:contextualSpacing/>
              <w:rPr>
                <w:rFonts w:cstheme="minorHAnsi"/>
                <w:b/>
                <w:sz w:val="24"/>
                <w:szCs w:val="24"/>
              </w:rPr>
            </w:pPr>
          </w:p>
          <w:p w14:paraId="15F9F264" w14:textId="77777777" w:rsidR="00645EAB" w:rsidRDefault="00645EAB" w:rsidP="0065079F">
            <w:pPr>
              <w:contextualSpacing/>
              <w:rPr>
                <w:rFonts w:cstheme="minorHAnsi"/>
                <w:b/>
                <w:sz w:val="24"/>
                <w:szCs w:val="24"/>
              </w:rPr>
            </w:pPr>
          </w:p>
          <w:p w14:paraId="3CEB2D23" w14:textId="77777777" w:rsidR="004747E0" w:rsidRPr="00983CAC" w:rsidRDefault="004747E0"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6673D750"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22A33EC" w14:textId="77777777" w:rsidTr="002940F7">
        <w:trPr>
          <w:jc w:val="center"/>
        </w:trPr>
        <w:tc>
          <w:tcPr>
            <w:tcW w:w="9270" w:type="dxa"/>
            <w:shd w:val="clear" w:color="auto" w:fill="BDD6EE" w:themeFill="accent1" w:themeFillTint="66"/>
            <w:vAlign w:val="center"/>
          </w:tcPr>
          <w:p w14:paraId="16EAA0DE" w14:textId="61F893F0"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6816C551" w14:textId="4E46B3A1"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14:paraId="23EE39BC" w14:textId="77777777"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096606E1"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BA3707F" w14:textId="77777777" w:rsidR="00645EAB" w:rsidRPr="00983CAC" w:rsidRDefault="00645EAB" w:rsidP="0065079F">
            <w:pPr>
              <w:shd w:val="clear" w:color="auto" w:fill="FCFCFC"/>
              <w:spacing w:after="160"/>
              <w:contextualSpacing/>
              <w:rPr>
                <w:rFonts w:cstheme="minorHAnsi"/>
                <w:b/>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064D29" w:rsidRPr="00983CAC" w14:paraId="523C3EF2" w14:textId="77777777" w:rsidTr="002940F7">
        <w:trPr>
          <w:trHeight w:val="440"/>
          <w:jc w:val="center"/>
        </w:trPr>
        <w:tc>
          <w:tcPr>
            <w:tcW w:w="9270" w:type="dxa"/>
            <w:shd w:val="clear" w:color="auto" w:fill="BDD6EE" w:themeFill="accent1" w:themeFillTint="66"/>
            <w:vAlign w:val="center"/>
          </w:tcPr>
          <w:p w14:paraId="025000D3" w14:textId="2EC1D6ED"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12D8409D" w14:textId="56C66710"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4D82C8DE" w14:textId="77777777" w:rsidR="00064D29" w:rsidRDefault="00064D29" w:rsidP="00064D29">
            <w:pPr>
              <w:shd w:val="clear" w:color="auto" w:fill="FCFCFC"/>
              <w:contextualSpacing/>
              <w:rPr>
                <w:rFonts w:cstheme="minorHAnsi"/>
                <w:b/>
                <w:sz w:val="24"/>
                <w:szCs w:val="24"/>
              </w:rPr>
            </w:pPr>
          </w:p>
          <w:p w14:paraId="2D60CFDB" w14:textId="77777777" w:rsidR="00645EAB" w:rsidRDefault="00645EAB" w:rsidP="00064D29">
            <w:pPr>
              <w:shd w:val="clear" w:color="auto" w:fill="FCFCFC"/>
              <w:contextualSpacing/>
              <w:rPr>
                <w:rFonts w:cstheme="minorHAnsi"/>
                <w:b/>
                <w:sz w:val="24"/>
                <w:szCs w:val="24"/>
              </w:rPr>
            </w:pPr>
          </w:p>
          <w:p w14:paraId="7612CAEA" w14:textId="77777777" w:rsidR="00645EAB" w:rsidRDefault="00645EAB" w:rsidP="00064D29">
            <w:pPr>
              <w:shd w:val="clear" w:color="auto" w:fill="FCFCFC"/>
              <w:contextualSpacing/>
              <w:rPr>
                <w:rFonts w:cstheme="minorHAnsi"/>
                <w:b/>
                <w:sz w:val="24"/>
                <w:szCs w:val="24"/>
              </w:rPr>
            </w:pPr>
          </w:p>
          <w:p w14:paraId="49FF625A" w14:textId="77777777" w:rsidR="00645EAB" w:rsidRDefault="00645EAB" w:rsidP="00064D29">
            <w:pPr>
              <w:shd w:val="clear" w:color="auto" w:fill="FCFCFC"/>
              <w:contextualSpacing/>
              <w:rPr>
                <w:rFonts w:cstheme="minorHAnsi"/>
                <w:b/>
                <w:sz w:val="24"/>
                <w:szCs w:val="24"/>
              </w:rPr>
            </w:pPr>
          </w:p>
          <w:p w14:paraId="0D337FC2" w14:textId="77777777" w:rsidR="00645EAB" w:rsidRPr="00983CAC" w:rsidRDefault="00645EAB" w:rsidP="00064D29">
            <w:pPr>
              <w:shd w:val="clear" w:color="auto" w:fill="FCFCFC"/>
              <w:contextualSpacing/>
              <w:rPr>
                <w:rFonts w:cstheme="minorHAnsi"/>
                <w:b/>
                <w:sz w:val="24"/>
                <w:szCs w:val="24"/>
              </w:rPr>
            </w:pPr>
          </w:p>
        </w:tc>
      </w:tr>
      <w:tr w:rsidR="00064D29" w:rsidRPr="00983CAC" w14:paraId="796DEA7F" w14:textId="77777777" w:rsidTr="000F1D18">
        <w:trPr>
          <w:trHeight w:val="413"/>
          <w:jc w:val="center"/>
        </w:trPr>
        <w:tc>
          <w:tcPr>
            <w:tcW w:w="9270" w:type="dxa"/>
            <w:shd w:val="clear" w:color="auto" w:fill="8EAADB"/>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0DAB8A0C" w:rsidR="0090636B" w:rsidRDefault="00D16839"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ipervnculo"/>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8" w:tgtFrame="_blank" w:history="1">
              <w:r w:rsidRPr="00983CAC">
                <w:rPr>
                  <w:rStyle w:val="Hipervnculo"/>
                  <w:rFonts w:cstheme="minorHAnsi"/>
                  <w:b/>
                  <w:color w:val="0070C0"/>
                  <w:sz w:val="24"/>
                  <w:szCs w:val="24"/>
                  <w:shd w:val="clear" w:color="auto" w:fill="FCFCFC"/>
                </w:rPr>
                <w:t>U.S. Department of State’s Language Proficiency Definitions</w:t>
              </w:r>
            </w:hyperlink>
            <w:r>
              <w:rPr>
                <w:rStyle w:val="Hipervnculo"/>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Pr>
                <w:rStyle w:val="Hipervnculo"/>
                <w:rFonts w:cstheme="minorHAnsi"/>
                <w:b/>
                <w:color w:val="auto"/>
                <w:sz w:val="24"/>
                <w:szCs w:val="24"/>
                <w:u w:val="none"/>
                <w:shd w:val="clear" w:color="auto" w:fill="FCFCFC"/>
              </w:rPr>
              <w:t xml:space="preserve">Name of </w:t>
            </w:r>
            <w:r w:rsidRPr="0090636B">
              <w:rPr>
                <w:rStyle w:val="Hipervnculo"/>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r w:rsidRPr="0090636B">
              <w:rPr>
                <w:rStyle w:val="Hipervnculo"/>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31A42BEB" w14:textId="2081CEA3"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14:paraId="2306E1DB" w14:textId="77777777" w:rsidR="00064D29" w:rsidRDefault="00064D29" w:rsidP="00064D29">
            <w:pPr>
              <w:shd w:val="clear" w:color="auto" w:fill="FCFCFC"/>
              <w:contextualSpacing/>
              <w:rPr>
                <w:rFonts w:cstheme="minorHAnsi"/>
                <w:b/>
                <w:sz w:val="24"/>
                <w:szCs w:val="24"/>
                <w:shd w:val="clear" w:color="auto" w:fill="FCFCFC"/>
              </w:rPr>
            </w:pP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2940F7">
        <w:trPr>
          <w:trHeight w:val="440"/>
          <w:jc w:val="center"/>
        </w:trPr>
        <w:tc>
          <w:tcPr>
            <w:tcW w:w="9270" w:type="dxa"/>
            <w:shd w:val="clear" w:color="auto" w:fill="BDD6EE" w:themeFill="accent1" w:themeFillTint="66"/>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7B5CDF4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D16839"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p>
          <w:p w14:paraId="17CDF59A" w14:textId="5444F4D6" w:rsidR="0090636B" w:rsidRDefault="00D16839" w:rsidP="0090636B">
            <w:pPr>
              <w:shd w:val="clear" w:color="auto" w:fill="FCFCFC"/>
              <w:contextualSpacing/>
              <w:rPr>
                <w:rFonts w:cstheme="minorHAnsi"/>
                <w:b/>
                <w:sz w:val="24"/>
                <w:szCs w:val="24"/>
                <w:shd w:val="clear" w:color="auto" w:fill="FCFCFC"/>
              </w:rPr>
            </w:pPr>
            <w:sdt>
              <w:sdtPr>
                <w:rPr>
                  <w:rStyle w:val="Hipervnculo"/>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ipervnculo"/>
                </w:rPr>
              </w:sdtEnd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Yes  </w:t>
            </w:r>
            <w:sdt>
              <w:sdtPr>
                <w:rPr>
                  <w:rStyle w:val="Hipervnculo"/>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ipervnculo"/>
                </w:rPr>
              </w:sdtEndPr>
              <w:sdtContent>
                <w:r w:rsidR="00547276">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No</w:t>
            </w:r>
            <w:r w:rsidR="00547276">
              <w:rPr>
                <w:rStyle w:val="Hipervnculo"/>
                <w:rFonts w:cstheme="minorHAnsi"/>
                <w:b/>
                <w:color w:val="auto"/>
                <w:sz w:val="24"/>
                <w:szCs w:val="24"/>
                <w:u w:val="none"/>
                <w:shd w:val="clear" w:color="auto" w:fill="FCFCFC"/>
              </w:rPr>
              <w:t xml:space="preserve"> </w:t>
            </w:r>
            <w:r w:rsidR="0090636B">
              <w:rPr>
                <w:rStyle w:val="Hipervnculo"/>
                <w:rFonts w:cstheme="minorHAnsi"/>
                <w:b/>
                <w:color w:val="auto"/>
                <w:sz w:val="24"/>
                <w:szCs w:val="24"/>
                <w:u w:val="none"/>
                <w:shd w:val="clear" w:color="auto" w:fill="FCFCFC"/>
              </w:rPr>
              <w:t xml:space="preserve"> </w:t>
            </w:r>
            <w:sdt>
              <w:sdtPr>
                <w:rPr>
                  <w:rStyle w:val="Hipervnculo"/>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ipervnculo"/>
                </w:rPr>
              </w:sdtEnd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Pr>
                <w:rStyle w:val="Hipervnculo"/>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Textodelmarcadordeposicin"/>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D16839"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0CF20D5B" w14:textId="77777777" w:rsidR="001962FD" w:rsidRPr="00983CAC" w:rsidRDefault="001962FD" w:rsidP="00064D29">
            <w:pPr>
              <w:rPr>
                <w:rFonts w:cstheme="minorHAnsi"/>
                <w:b/>
                <w:sz w:val="24"/>
                <w:szCs w:val="20"/>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1AAFB6D9" w14:textId="77777777" w:rsidR="00064D29" w:rsidRDefault="00D16839"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37C0982" w14:textId="77777777" w:rsidR="00F516B6" w:rsidRDefault="00F516B6" w:rsidP="00064D29">
            <w:pPr>
              <w:rPr>
                <w:rFonts w:cstheme="minorHAnsi"/>
                <w:b/>
                <w:sz w:val="24"/>
                <w:szCs w:val="20"/>
              </w:rPr>
            </w:pPr>
          </w:p>
          <w:p w14:paraId="48856145" w14:textId="77777777" w:rsidR="00F516B6" w:rsidRDefault="00F516B6" w:rsidP="00064D29">
            <w:pPr>
              <w:rPr>
                <w:rFonts w:cstheme="minorHAnsi"/>
                <w:b/>
                <w:sz w:val="24"/>
                <w:szCs w:val="20"/>
              </w:rPr>
            </w:pPr>
          </w:p>
          <w:p w14:paraId="0ECA5DB7" w14:textId="65697B65" w:rsidR="001962FD" w:rsidRPr="00983CAC" w:rsidRDefault="001962FD" w:rsidP="00064D29">
            <w:pPr>
              <w:rPr>
                <w:rFonts w:cstheme="minorHAnsi"/>
                <w:b/>
                <w:sz w:val="24"/>
                <w:szCs w:val="20"/>
              </w:rPr>
            </w:pPr>
          </w:p>
        </w:tc>
      </w:tr>
      <w:tr w:rsidR="00064D29" w:rsidRPr="00983CAC" w14:paraId="1DA14CED" w14:textId="77777777" w:rsidTr="000F1D18">
        <w:trPr>
          <w:trHeight w:val="440"/>
          <w:jc w:val="center"/>
        </w:trPr>
        <w:tc>
          <w:tcPr>
            <w:tcW w:w="9270" w:type="dxa"/>
            <w:shd w:val="clear" w:color="auto" w:fill="8EAADB"/>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1E06BF1E"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9" o:title=""/>
                </v:shape>
                <w:control r:id="rId10" w:name="OptionButton1" w:shapeid="_x0000_i1051"/>
              </w:object>
            </w:r>
          </w:p>
          <w:p w14:paraId="799DAEB2" w14:textId="1C6360C0"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75E1FCA">
                <v:shape id="_x0000_i1053" type="#_x0000_t75" style="width:220.5pt;height:21pt" o:ole="">
                  <v:imagedata r:id="rId11" o:title=""/>
                </v:shape>
                <w:control r:id="rId12" w:name="OptionButton2" w:shapeid="_x0000_i1053"/>
              </w:object>
            </w:r>
          </w:p>
          <w:p w14:paraId="3143DA07"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0F666F2">
                <v:shape id="_x0000_i1055" type="#_x0000_t75" style="width:206.25pt;height:21pt" o:ole="">
                  <v:imagedata r:id="rId13" o:title=""/>
                </v:shape>
                <w:control r:id="rId14" w:name="OptionButton3" w:shapeid="_x0000_i1055"/>
              </w:object>
            </w:r>
          </w:p>
          <w:p w14:paraId="130FFFA9" w14:textId="34BD13E0"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77D80E3A">
                <v:shape id="_x0000_i1057" type="#_x0000_t75" style="width:193.5pt;height:21pt" o:ole="">
                  <v:imagedata r:id="rId15" o:title=""/>
                </v:shape>
                <w:control r:id="rId16" w:name="OptionButton4" w:shapeid="_x0000_i1057"/>
              </w:object>
            </w:r>
          </w:p>
          <w:p w14:paraId="67CFA3F3" w14:textId="27550D02"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6A6CFBE">
                <v:shape id="_x0000_i1059" type="#_x0000_t75" style="width:108pt;height:21pt" o:ole="">
                  <v:imagedata r:id="rId17" o:title=""/>
                </v:shape>
                <w:control r:id="rId18" w:name="OptionButton5" w:shapeid="_x0000_i1059"/>
              </w:object>
            </w:r>
          </w:p>
          <w:p w14:paraId="23D18BE7" w14:textId="398B7D8C" w:rsidR="00064D29"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87C6B7D">
                <v:shape id="_x0000_i1061" type="#_x0000_t75" style="width:306.75pt;height:21pt" o:ole="">
                  <v:imagedata r:id="rId19" o:title=""/>
                </v:shape>
                <w:control r:id="rId20" w:name="OptionButton6" w:shapeid="_x0000_i1061"/>
              </w:object>
            </w:r>
          </w:p>
          <w:p w14:paraId="099B4164" w14:textId="46CF4CB4" w:rsidR="00064D29"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object w:dxaOrig="225" w:dyaOrig="225" w14:anchorId="24283D4C">
                <v:shape id="_x0000_i1063" type="#_x0000_t75" style="width:108pt;height:21pt" o:ole="">
                  <v:imagedata r:id="rId21" o:title=""/>
                </v:shape>
                <w:control r:id="rId22" w:name="OptionButton13" w:shapeid="_x0000_i1063"/>
              </w:object>
            </w:r>
          </w:p>
          <w:p w14:paraId="55892DB8" w14:textId="026B3523"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Textodelmarcadordeposicin"/>
                  </w:rPr>
                  <w:t>Click here to enter text.</w:t>
                </w:r>
              </w:sdtContent>
            </w:sdt>
          </w:p>
          <w:p w14:paraId="38F0E29A" w14:textId="77777777" w:rsidR="00064D29" w:rsidRPr="00983CAC" w:rsidRDefault="00064D29" w:rsidP="00064D29">
            <w:pPr>
              <w:pStyle w:val="Prrafodelista"/>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57DE867C"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8346E7C">
                <v:shape id="_x0000_i1065" type="#_x0000_t75" style="width:165.75pt;height:21pt" o:ole="">
                  <v:imagedata r:id="rId23" o:title=""/>
                </v:shape>
                <w:control r:id="rId24" w:name="OptionButton7" w:shapeid="_x0000_i1065"/>
              </w:object>
            </w:r>
          </w:p>
          <w:p w14:paraId="029382E6"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E7F36E2">
                <v:shape id="_x0000_i1067" type="#_x0000_t75" style="width:201.75pt;height:21pt" o:ole="">
                  <v:imagedata r:id="rId25" o:title=""/>
                </v:shape>
                <w:control r:id="rId26" w:name="OptionButton8" w:shapeid="_x0000_i1067"/>
              </w:object>
            </w:r>
          </w:p>
          <w:p w14:paraId="701170A4"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6169398B">
                <v:shape id="_x0000_i1069" type="#_x0000_t75" style="width:108pt;height:21pt" o:ole="">
                  <v:imagedata r:id="rId27" o:title=""/>
                </v:shape>
                <w:control r:id="rId28" w:name="OptionButton9" w:shapeid="_x0000_i1069"/>
              </w:object>
            </w:r>
          </w:p>
          <w:p w14:paraId="681B4188"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CD1613D">
                <v:shape id="_x0000_i1071" type="#_x0000_t75" style="width:201.75pt;height:21pt" o:ole="">
                  <v:imagedata r:id="rId29" o:title=""/>
                </v:shape>
                <w:control r:id="rId30" w:name="OptionButton10" w:shapeid="_x0000_i1071"/>
              </w:object>
            </w:r>
          </w:p>
          <w:p w14:paraId="78ADFC35" w14:textId="77777777"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78C2F89">
                <v:shape id="_x0000_i1073" type="#_x0000_t75" style="width:108pt;height:21pt" o:ole="">
                  <v:imagedata r:id="rId31" o:title=""/>
                </v:shape>
                <w:control r:id="rId32" w:name="OptionButton11" w:shapeid="_x0000_i1073"/>
              </w:object>
            </w:r>
          </w:p>
          <w:p w14:paraId="45B17C7B" w14:textId="3F58FA88" w:rsidR="00064D29"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48087475">
                <v:shape id="_x0000_i1075" type="#_x0000_t75" style="width:108pt;height:21pt" o:ole="">
                  <v:imagedata r:id="rId33" o:title=""/>
                </v:shape>
                <w:control r:id="rId34" w:name="OptionButton12" w:shapeid="_x0000_i1075"/>
              </w:object>
            </w:r>
          </w:p>
          <w:p w14:paraId="4755E6B9" w14:textId="65E23D6B"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Textodelmarcadordeposicin"/>
                  </w:rPr>
                  <w:t>Click here to enter text.</w:t>
                </w:r>
              </w:sdtContent>
            </w:sdt>
          </w:p>
          <w:p w14:paraId="3232F5CB" w14:textId="77777777" w:rsidR="00064D29" w:rsidRDefault="00064D29" w:rsidP="00064D29">
            <w:pPr>
              <w:pStyle w:val="Prrafodelista"/>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Prrafodelista"/>
              <w:shd w:val="clear" w:color="auto" w:fill="FCFCFC"/>
              <w:tabs>
                <w:tab w:val="left" w:pos="5595"/>
              </w:tabs>
              <w:rPr>
                <w:rFonts w:cstheme="minorHAnsi"/>
                <w:shd w:val="clear" w:color="auto" w:fill="FCFCFC"/>
              </w:rPr>
            </w:pPr>
          </w:p>
        </w:tc>
      </w:tr>
      <w:tr w:rsidR="00064D29" w:rsidRPr="00983CAC" w14:paraId="01437ED5" w14:textId="77777777" w:rsidTr="000F1D18">
        <w:trPr>
          <w:trHeight w:val="350"/>
          <w:jc w:val="center"/>
        </w:trPr>
        <w:tc>
          <w:tcPr>
            <w:tcW w:w="9270" w:type="dxa"/>
            <w:shd w:val="clear" w:color="auto" w:fill="8EAADB"/>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77777777" w:rsidR="00064D29" w:rsidRDefault="00D16839"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8534DAB" w14:textId="77777777" w:rsidR="00761DA1" w:rsidRDefault="00761DA1" w:rsidP="00FA01CC">
      <w:pPr>
        <w:spacing w:after="0" w:line="240" w:lineRule="auto"/>
        <w:rPr>
          <w:rFonts w:cstheme="minorHAnsi"/>
          <w:sz w:val="24"/>
          <w:szCs w:val="24"/>
        </w:rPr>
      </w:pPr>
    </w:p>
    <w:p w14:paraId="42193C25" w14:textId="77777777" w:rsidR="001962FD" w:rsidRPr="00983CAC" w:rsidRDefault="001962FD" w:rsidP="00FA01CC">
      <w:pPr>
        <w:spacing w:after="0" w:line="240" w:lineRule="auto"/>
        <w:rPr>
          <w:rFonts w:cstheme="minorHAnsi"/>
          <w:sz w:val="24"/>
          <w:szCs w:val="24"/>
        </w:rPr>
      </w:pPr>
    </w:p>
    <w:p w14:paraId="1ED76660" w14:textId="77777777" w:rsidR="00761DA1" w:rsidRDefault="00761DA1" w:rsidP="00FA01CC">
      <w:pPr>
        <w:spacing w:after="0" w:line="240" w:lineRule="auto"/>
        <w:rPr>
          <w:rFonts w:cstheme="minorHAnsi"/>
          <w:sz w:val="24"/>
          <w:szCs w:val="24"/>
        </w:rPr>
      </w:pPr>
    </w:p>
    <w:p w14:paraId="063865A2" w14:textId="77777777" w:rsidR="00F23D50" w:rsidRDefault="00F23D50" w:rsidP="00FA01CC">
      <w:pPr>
        <w:spacing w:after="0" w:line="240" w:lineRule="auto"/>
        <w:rPr>
          <w:rFonts w:cstheme="minorHAnsi"/>
          <w:sz w:val="24"/>
          <w:szCs w:val="24"/>
        </w:rPr>
      </w:pPr>
    </w:p>
    <w:p w14:paraId="5231F064" w14:textId="77777777" w:rsidR="00761DA1" w:rsidRPr="00983CAC" w:rsidRDefault="00761DA1" w:rsidP="00FA01CC">
      <w:pPr>
        <w:spacing w:after="0" w:line="240" w:lineRule="auto"/>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DACCD8C" w14:textId="77777777" w:rsidTr="00936AB4">
        <w:trPr>
          <w:trHeight w:val="170"/>
        </w:trPr>
        <w:tc>
          <w:tcPr>
            <w:tcW w:w="9350" w:type="dxa"/>
            <w:shd w:val="clear" w:color="auto" w:fill="8EAADB"/>
          </w:tcPr>
          <w:p w14:paraId="60E0085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14:paraId="39562277" w14:textId="77777777" w:rsidR="00761DA1" w:rsidRPr="00983CAC" w:rsidRDefault="00761DA1" w:rsidP="00761DA1">
      <w:pPr>
        <w:spacing w:after="0"/>
        <w:rPr>
          <w:rFonts w:cstheme="minorHAnsi"/>
          <w:sz w:val="24"/>
          <w:szCs w:val="24"/>
        </w:rPr>
      </w:pPr>
    </w:p>
    <w:p w14:paraId="38750852" w14:textId="77777777" w:rsidR="00761DA1" w:rsidRPr="00983CAC" w:rsidRDefault="00761DA1" w:rsidP="00761DA1">
      <w:pPr>
        <w:spacing w:after="0"/>
        <w:rPr>
          <w:rFonts w:cstheme="minorHAnsi"/>
          <w:sz w:val="24"/>
          <w:szCs w:val="24"/>
        </w:rPr>
      </w:pPr>
      <w:r w:rsidRPr="00983CAC">
        <w:rPr>
          <w:rFonts w:cstheme="minorHAnsi"/>
          <w:sz w:val="24"/>
          <w:szCs w:val="24"/>
        </w:rPr>
        <w:t>Agriculture</w:t>
      </w:r>
    </w:p>
    <w:p w14:paraId="7CCD0A80" w14:textId="77777777" w:rsidR="00761DA1" w:rsidRPr="00983CAC" w:rsidRDefault="00761DA1" w:rsidP="00761DA1">
      <w:pPr>
        <w:spacing w:after="0"/>
        <w:rPr>
          <w:rFonts w:cstheme="minorHAnsi"/>
          <w:sz w:val="24"/>
          <w:szCs w:val="24"/>
        </w:rPr>
      </w:pPr>
      <w:r w:rsidRPr="00983CAC">
        <w:rPr>
          <w:rFonts w:cstheme="minorHAnsi"/>
          <w:sz w:val="24"/>
          <w:szCs w:val="24"/>
        </w:rPr>
        <w:t>American (U.S.) Studies</w:t>
      </w:r>
    </w:p>
    <w:p w14:paraId="6118D319" w14:textId="77777777" w:rsidR="00761DA1" w:rsidRPr="00983CAC" w:rsidRDefault="00761DA1" w:rsidP="00761DA1">
      <w:pPr>
        <w:spacing w:after="0"/>
        <w:rPr>
          <w:rFonts w:cstheme="minorHAnsi"/>
          <w:sz w:val="24"/>
          <w:szCs w:val="24"/>
        </w:rPr>
      </w:pPr>
      <w:r w:rsidRPr="00983CAC">
        <w:rPr>
          <w:rFonts w:cstheme="minorHAnsi"/>
          <w:sz w:val="24"/>
          <w:szCs w:val="24"/>
        </w:rPr>
        <w:t>Anthropology</w:t>
      </w:r>
    </w:p>
    <w:p w14:paraId="10675701" w14:textId="77777777" w:rsidR="00761DA1" w:rsidRPr="00983CAC" w:rsidRDefault="00761DA1" w:rsidP="00761DA1">
      <w:pPr>
        <w:spacing w:after="0"/>
        <w:rPr>
          <w:rFonts w:cstheme="minorHAnsi"/>
          <w:sz w:val="24"/>
          <w:szCs w:val="24"/>
        </w:rPr>
      </w:pPr>
      <w:r w:rsidRPr="00983CAC">
        <w:rPr>
          <w:rFonts w:cstheme="minorHAnsi"/>
          <w:sz w:val="24"/>
          <w:szCs w:val="24"/>
        </w:rPr>
        <w:t>Archaeology</w:t>
      </w:r>
    </w:p>
    <w:p w14:paraId="67816A92" w14:textId="77777777" w:rsidR="00761DA1" w:rsidRPr="00983CAC" w:rsidRDefault="00761DA1" w:rsidP="00761DA1">
      <w:pPr>
        <w:spacing w:after="0"/>
        <w:rPr>
          <w:rFonts w:cstheme="minorHAnsi"/>
          <w:sz w:val="24"/>
          <w:szCs w:val="24"/>
        </w:rPr>
      </w:pPr>
      <w:r w:rsidRPr="00983CAC">
        <w:rPr>
          <w:rFonts w:cstheme="minorHAnsi"/>
          <w:sz w:val="24"/>
          <w:szCs w:val="24"/>
        </w:rPr>
        <w:t>Biology Education</w:t>
      </w:r>
    </w:p>
    <w:p w14:paraId="6AE25F7E" w14:textId="77777777" w:rsidR="00761DA1" w:rsidRPr="00983CAC" w:rsidRDefault="00761DA1" w:rsidP="00761DA1">
      <w:pPr>
        <w:spacing w:after="0"/>
        <w:rPr>
          <w:rFonts w:cstheme="minorHAnsi"/>
          <w:sz w:val="24"/>
          <w:szCs w:val="24"/>
        </w:rPr>
      </w:pPr>
      <w:r w:rsidRPr="00983CAC">
        <w:rPr>
          <w:rFonts w:cstheme="minorHAnsi"/>
          <w:sz w:val="24"/>
          <w:szCs w:val="24"/>
        </w:rPr>
        <w:t>Business Administration</w:t>
      </w:r>
    </w:p>
    <w:p w14:paraId="097659AA"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1C5A9006"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5953F1AC"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046B35DF"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1FFE4C15"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79B99193"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5F12AD56" w14:textId="77777777" w:rsidR="00761DA1" w:rsidRPr="00983CAC" w:rsidRDefault="00761DA1" w:rsidP="00761DA1">
      <w:pPr>
        <w:spacing w:after="0"/>
        <w:rPr>
          <w:rFonts w:cstheme="minorHAnsi"/>
          <w:sz w:val="24"/>
          <w:szCs w:val="24"/>
        </w:rPr>
      </w:pPr>
      <w:r w:rsidRPr="00983CAC">
        <w:rPr>
          <w:rFonts w:cstheme="minorHAnsi"/>
          <w:sz w:val="24"/>
          <w:szCs w:val="24"/>
        </w:rPr>
        <w:t>Environmental Science</w:t>
      </w:r>
    </w:p>
    <w:p w14:paraId="6A909CAC" w14:textId="77777777" w:rsidR="00761DA1" w:rsidRPr="00983CAC" w:rsidRDefault="00761DA1" w:rsidP="00761DA1">
      <w:pPr>
        <w:spacing w:after="0"/>
        <w:rPr>
          <w:rFonts w:cstheme="minorHAnsi"/>
          <w:sz w:val="24"/>
          <w:szCs w:val="24"/>
        </w:rPr>
      </w:pPr>
      <w:r w:rsidRPr="00983CAC">
        <w:rPr>
          <w:rFonts w:cstheme="minorHAnsi"/>
          <w:sz w:val="24"/>
          <w:szCs w:val="24"/>
        </w:rPr>
        <w:t>Law</w:t>
      </w:r>
    </w:p>
    <w:p w14:paraId="48D769EB"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0B074ABE" w14:textId="77777777" w:rsidR="00761DA1" w:rsidRPr="00983CAC" w:rsidRDefault="00761DA1" w:rsidP="00761DA1">
      <w:pPr>
        <w:spacing w:after="0"/>
        <w:rPr>
          <w:rFonts w:cstheme="minorHAnsi"/>
          <w:sz w:val="24"/>
          <w:szCs w:val="24"/>
        </w:rPr>
      </w:pPr>
      <w:r w:rsidRPr="00983CAC">
        <w:rPr>
          <w:rFonts w:cstheme="minorHAnsi"/>
          <w:sz w:val="24"/>
          <w:szCs w:val="24"/>
        </w:rPr>
        <w:t>Math Education</w:t>
      </w:r>
    </w:p>
    <w:p w14:paraId="31CB23DB" w14:textId="77777777"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14:paraId="592B5150" w14:textId="77777777" w:rsidR="00761DA1" w:rsidRPr="00983CAC" w:rsidRDefault="00761DA1" w:rsidP="00761DA1">
      <w:pPr>
        <w:spacing w:after="0"/>
        <w:rPr>
          <w:rFonts w:cstheme="minorHAnsi"/>
          <w:sz w:val="24"/>
          <w:szCs w:val="24"/>
        </w:rPr>
      </w:pPr>
      <w:r w:rsidRPr="00983CAC">
        <w:rPr>
          <w:rFonts w:cstheme="minorHAnsi"/>
          <w:sz w:val="24"/>
          <w:szCs w:val="24"/>
        </w:rPr>
        <w:t>Physics Education</w:t>
      </w:r>
    </w:p>
    <w:p w14:paraId="6DDB5236" w14:textId="77777777" w:rsidR="00761DA1" w:rsidRPr="00983CAC" w:rsidRDefault="00761DA1" w:rsidP="00761DA1">
      <w:pPr>
        <w:spacing w:after="0"/>
        <w:rPr>
          <w:rFonts w:cstheme="minorHAnsi"/>
          <w:sz w:val="24"/>
          <w:szCs w:val="24"/>
        </w:rPr>
      </w:pPr>
      <w:r w:rsidRPr="00983CAC">
        <w:rPr>
          <w:rFonts w:cstheme="minorHAnsi"/>
          <w:sz w:val="24"/>
          <w:szCs w:val="24"/>
        </w:rPr>
        <w:t>Political Science</w:t>
      </w:r>
    </w:p>
    <w:p w14:paraId="11EDCDE4"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6B00696F" w14:textId="77777777"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09D9BDB7" w14:textId="77777777" w:rsidR="00761DA1" w:rsidRPr="00983CAC" w:rsidRDefault="00761DA1" w:rsidP="00761DA1">
      <w:pPr>
        <w:spacing w:after="0"/>
        <w:rPr>
          <w:rFonts w:cstheme="minorHAnsi"/>
          <w:sz w:val="24"/>
          <w:szCs w:val="24"/>
        </w:rPr>
      </w:pPr>
      <w:r w:rsidRPr="00983CAC">
        <w:rPr>
          <w:rFonts w:cstheme="minorHAnsi"/>
          <w:sz w:val="24"/>
          <w:szCs w:val="24"/>
        </w:rPr>
        <w:t>Sociology</w:t>
      </w:r>
    </w:p>
    <w:p w14:paraId="014FC8A9" w14:textId="77777777" w:rsidR="00761DA1" w:rsidRPr="00983CAC" w:rsidRDefault="00761DA1" w:rsidP="00761DA1">
      <w:pPr>
        <w:spacing w:after="0"/>
        <w:rPr>
          <w:rFonts w:cstheme="minorHAnsi"/>
          <w:sz w:val="24"/>
          <w:szCs w:val="24"/>
        </w:rPr>
      </w:pPr>
      <w:r w:rsidRPr="00983CAC">
        <w:rPr>
          <w:rFonts w:cstheme="minorHAnsi"/>
          <w:sz w:val="24"/>
          <w:szCs w:val="24"/>
        </w:rPr>
        <w:t>Urban Planning</w:t>
      </w:r>
    </w:p>
    <w:p w14:paraId="6CD1B131" w14:textId="77777777" w:rsidR="00761DA1" w:rsidRPr="00983CAC" w:rsidRDefault="00761DA1" w:rsidP="00761DA1">
      <w:pPr>
        <w:spacing w:after="0"/>
        <w:rPr>
          <w:rFonts w:cstheme="minorHAnsi"/>
          <w:sz w:val="24"/>
          <w:szCs w:val="24"/>
        </w:rPr>
      </w:pPr>
      <w:r w:rsidRPr="00983CAC">
        <w:rPr>
          <w:rFonts w:cstheme="minorHAnsi"/>
          <w:sz w:val="24"/>
          <w:szCs w:val="24"/>
        </w:rPr>
        <w:t>Social Work</w:t>
      </w:r>
    </w:p>
    <w:p w14:paraId="43878EAD" w14:textId="77777777" w:rsidR="00761DA1" w:rsidRPr="00983CAC" w:rsidRDefault="00761DA1" w:rsidP="00761DA1">
      <w:pPr>
        <w:spacing w:after="0"/>
        <w:rPr>
          <w:rFonts w:cstheme="minorHAnsi"/>
          <w:sz w:val="24"/>
          <w:szCs w:val="24"/>
        </w:rPr>
      </w:pPr>
    </w:p>
    <w:tbl>
      <w:tblPr>
        <w:tblStyle w:val="TableGrid1"/>
        <w:tblW w:w="0" w:type="auto"/>
        <w:shd w:val="clear" w:color="auto" w:fill="8EAADB"/>
        <w:tblLook w:val="04A0" w:firstRow="1" w:lastRow="0" w:firstColumn="1" w:lastColumn="0" w:noHBand="0" w:noVBand="1"/>
      </w:tblPr>
      <w:tblGrid>
        <w:gridCol w:w="9350"/>
      </w:tblGrid>
      <w:tr w:rsidR="00761DA1" w:rsidRPr="00983CAC" w14:paraId="44AC2032" w14:textId="77777777" w:rsidTr="00983CAC">
        <w:tc>
          <w:tcPr>
            <w:tcW w:w="9350" w:type="dxa"/>
            <w:shd w:val="clear" w:color="auto" w:fill="8EAADB"/>
          </w:tcPr>
          <w:p w14:paraId="42795B30" w14:textId="47D2BC24"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14:paraId="560F46FB" w14:textId="77777777" w:rsidTr="00983CAC">
        <w:tc>
          <w:tcPr>
            <w:tcW w:w="9350" w:type="dxa"/>
            <w:shd w:val="clear" w:color="auto" w:fill="BDD6EE" w:themeFill="accent1" w:themeFillTint="66"/>
          </w:tcPr>
          <w:p w14:paraId="1A5BFD40"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Agriculture</w:t>
            </w:r>
          </w:p>
        </w:tc>
      </w:tr>
    </w:tbl>
    <w:p w14:paraId="2322F7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0F6AC9D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0ECD1259"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6C45956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44809B2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14CD1D2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BE54AC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38A1C84A"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4672585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Biochemistry</w:t>
      </w:r>
    </w:p>
    <w:p w14:paraId="5C0354E8"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BB39CE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2496421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0B9C597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3371A0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292DFB8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6416DBA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5BF59AAA"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14:paraId="783B556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174854F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CF06E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0AAD5FF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3EB91A3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65B1752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F5E4F24"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5E309C5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14:paraId="09EB35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1F615C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7518E3A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56E1C9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EEE5DB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098D338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08FFA9C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14:paraId="5320EC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312EB57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67F5516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493FC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3001A23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95CD73B"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5D252B3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29767E3" w14:textId="77777777" w:rsidTr="00983CAC">
        <w:tc>
          <w:tcPr>
            <w:tcW w:w="9350" w:type="dxa"/>
            <w:shd w:val="clear" w:color="auto" w:fill="BDD6EE" w:themeFill="accent1" w:themeFillTint="66"/>
          </w:tcPr>
          <w:p w14:paraId="69B9A90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14:paraId="5579353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14:paraId="25FBA9A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14:paraId="42A8D66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14:paraId="6236A3C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14:paraId="6536127C"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14:paraId="66700F4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Government and Politics</w:t>
      </w:r>
    </w:p>
    <w:p w14:paraId="7407677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14:paraId="5B193B6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14:paraId="72091CA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14:paraId="629D605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14:paraId="4A86385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14:paraId="1A2BF45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14:paraId="234970D1"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14:paraId="5379D92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14:paraId="048C246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14:paraId="0F5D539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14:paraId="0A5CAF56"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Folklore/Folklife</w:t>
      </w:r>
    </w:p>
    <w:p w14:paraId="20BF23C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14:paraId="5FCD33B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14:paraId="5E4678F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14:paraId="509C0C2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0D8BEFC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14:paraId="4C7A0EB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14:paraId="01944F0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14:paraId="31A80493" w14:textId="77777777"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14:paraId="75F7934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4EE577" w14:textId="77777777" w:rsidTr="00983CAC">
        <w:tc>
          <w:tcPr>
            <w:tcW w:w="9350" w:type="dxa"/>
            <w:shd w:val="clear" w:color="auto" w:fill="BDD6EE" w:themeFill="accent1" w:themeFillTint="66"/>
          </w:tcPr>
          <w:p w14:paraId="15C4571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Anthropology</w:t>
            </w:r>
          </w:p>
        </w:tc>
      </w:tr>
    </w:tbl>
    <w:p w14:paraId="75C5D3F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14:paraId="4161A919"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14:paraId="1219748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14:paraId="7598D0AF"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14:paraId="028AC1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14:paraId="203816C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14:paraId="22CFA2D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14:paraId="12A635C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14:paraId="0D6A8EF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14:paraId="4BFBEBA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14:paraId="1A8D4A6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14:paraId="396C233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14:paraId="0490C27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14:paraId="4081FB6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14:paraId="55961E31"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14:paraId="7B11291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 Asian Studies</w:t>
      </w:r>
    </w:p>
    <w:p w14:paraId="5C62821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14:paraId="4A26913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14:paraId="449EB0E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14:paraId="4E0A63E9"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14:paraId="7FA7B0D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14:paraId="5F38281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14:paraId="086690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1CC483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14:paraId="74FBCC8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14:paraId="0E5A8C9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14:paraId="2378F99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14:paraId="5AA0F7C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14:paraId="051A7AD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14:paraId="6C4E6302"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14:paraId="16393C24"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14:paraId="1CC1BF51" w14:textId="77777777"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14:paraId="35DAE54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50F2294" w14:textId="77777777" w:rsidTr="00983CAC">
        <w:tc>
          <w:tcPr>
            <w:tcW w:w="9350" w:type="dxa"/>
            <w:shd w:val="clear" w:color="auto" w:fill="BDD6EE" w:themeFill="accent1" w:themeFillTint="66"/>
          </w:tcPr>
          <w:p w14:paraId="4FD54D9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Archaeology</w:t>
            </w:r>
          </w:p>
        </w:tc>
      </w:tr>
    </w:tbl>
    <w:p w14:paraId="6B5F3A7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14:paraId="3F51C769"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14:paraId="3F5BD03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Archaeometry</w:t>
      </w:r>
    </w:p>
    <w:p w14:paraId="404F123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14:paraId="3479973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14:paraId="37AB531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14:paraId="429FEDC7"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Geoarchaeology</w:t>
      </w:r>
    </w:p>
    <w:p w14:paraId="0C71C3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14:paraId="035C9E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14:paraId="1330174E"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14:paraId="531DC310" w14:textId="77777777"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14:paraId="36FAD032"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14:paraId="4F11E53B" w14:textId="77777777"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14:paraId="299A119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0BE24B4" w14:textId="77777777" w:rsidTr="00983CAC">
        <w:tc>
          <w:tcPr>
            <w:tcW w:w="9350" w:type="dxa"/>
            <w:shd w:val="clear" w:color="auto" w:fill="BDD6EE" w:themeFill="accent1" w:themeFillTint="66"/>
          </w:tcPr>
          <w:p w14:paraId="7C93E4D1"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Biology Education</w:t>
            </w:r>
          </w:p>
        </w:tc>
      </w:tr>
    </w:tbl>
    <w:p w14:paraId="26CEF0D6"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2992F41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05ABFDD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3236CE6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Data Analysis and Interpretation</w:t>
      </w:r>
    </w:p>
    <w:p w14:paraId="7B98BAA0"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2D3C8656"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05FA4E9D"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6EA68771"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05A6F2EA"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70C1AE0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7BE119FB"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513E5D7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60959CE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66B0A2C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216299B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364DB40A"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16A15D98"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936AB4" w:rsidRPr="00936AB4" w14:paraId="5D775C5E" w14:textId="77777777" w:rsidTr="00983CAC">
        <w:tc>
          <w:tcPr>
            <w:tcW w:w="9350" w:type="dxa"/>
            <w:shd w:val="clear" w:color="auto" w:fill="BDD6EE" w:themeFill="accent1" w:themeFillTint="66"/>
          </w:tcPr>
          <w:p w14:paraId="5E00BD9F"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14:paraId="1D8B175F" w14:textId="77777777" w:rsidR="00761DA1" w:rsidRPr="001962FD" w:rsidRDefault="00761DA1" w:rsidP="001962FD">
      <w:pPr>
        <w:pStyle w:val="Prrafodelista"/>
        <w:numPr>
          <w:ilvl w:val="0"/>
          <w:numId w:val="30"/>
        </w:numPr>
        <w:spacing w:after="0"/>
        <w:rPr>
          <w:rFonts w:cstheme="minorHAnsi"/>
          <w:sz w:val="24"/>
          <w:szCs w:val="24"/>
        </w:rPr>
      </w:pPr>
      <w:r w:rsidRPr="001962FD">
        <w:rPr>
          <w:rFonts w:cstheme="minorHAnsi"/>
          <w:sz w:val="24"/>
          <w:szCs w:val="24"/>
        </w:rPr>
        <w:t>Accounting</w:t>
      </w:r>
    </w:p>
    <w:p w14:paraId="7C0C5C38" w14:textId="77777777"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14:paraId="013ABFD7"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14:paraId="45DE595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14:paraId="7E1769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14:paraId="632ADC9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14:paraId="7E5D161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14:paraId="5424977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14:paraId="066A782C"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14:paraId="1AD486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14:paraId="6635F2A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14:paraId="3EAA5EC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14:paraId="290228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14:paraId="52E6B82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14:paraId="78343C8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14:paraId="07042C3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14:paraId="462113F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14:paraId="7E07F0B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14:paraId="11A9FA8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14:paraId="40FD4F2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14:paraId="50D389C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 and Services, Other</w:t>
      </w:r>
    </w:p>
    <w:p w14:paraId="5E58761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14:paraId="73780543"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14:paraId="02B8684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14:paraId="7784CCD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14:paraId="3CB37A0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14:paraId="4C5C226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14:paraId="05A0791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14:paraId="7851957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14:paraId="6CDF954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14:paraId="40E8E360"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14:paraId="586D99E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14:paraId="7FB540A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14:paraId="677E20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14:paraId="6CAF0D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14:paraId="129962C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14:paraId="216FF1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14:paraId="5E9EAF9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14:paraId="08C3C4F9"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14:paraId="59683B0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14:paraId="0EAC783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14:paraId="098BE00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14:paraId="561EE39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14:paraId="7A0D9FF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14:paraId="77BDF86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14:paraId="788305F5" w14:textId="77777777"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14:paraId="1279F2A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0E4162D" w14:textId="77777777" w:rsidTr="00983CAC">
        <w:tc>
          <w:tcPr>
            <w:tcW w:w="9350" w:type="dxa"/>
            <w:shd w:val="clear" w:color="auto" w:fill="BDD6EE" w:themeFill="accent1" w:themeFillTint="66"/>
          </w:tcPr>
          <w:p w14:paraId="558881B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Chemistry Education</w:t>
            </w:r>
          </w:p>
        </w:tc>
      </w:tr>
    </w:tbl>
    <w:p w14:paraId="7933A2F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4D010B25"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3C1563A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14:paraId="1B9DF0D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152E224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25E5EF63"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011D6A8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Qualitative Research Methods</w:t>
      </w:r>
    </w:p>
    <w:p w14:paraId="608C946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0C26520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3526436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17F4338A"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14:paraId="0E69F14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115AEB5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680356A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6320FE2B"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03C390DD"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00992E9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0F9C9166"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6B5FB76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3DDA96" w14:textId="77777777" w:rsidTr="00983CAC">
        <w:tc>
          <w:tcPr>
            <w:tcW w:w="9350" w:type="dxa"/>
            <w:shd w:val="clear" w:color="auto" w:fill="BDD6EE" w:themeFill="accent1" w:themeFillTint="66"/>
          </w:tcPr>
          <w:p w14:paraId="0482C14A" w14:textId="7FB33672" w:rsidR="00761DA1" w:rsidRPr="00983CAC" w:rsidRDefault="00761DA1" w:rsidP="00761DA1">
            <w:pPr>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14:paraId="0AF76C2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50FC99C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14:paraId="05A335D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6154C4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0BFDB5B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1F3030F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6D2B87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2CFB6D1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44941C1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01065BF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14:paraId="6C02389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2C41E5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770893A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F160F7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2C5D1EB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0B70AA2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7C3B5E5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0C9E61A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14:paraId="33162DA6"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520CD5F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D2E04D6" w14:textId="77777777" w:rsidTr="00983CAC">
        <w:tc>
          <w:tcPr>
            <w:tcW w:w="9350" w:type="dxa"/>
            <w:shd w:val="clear" w:color="auto" w:fill="BDD6EE" w:themeFill="accent1" w:themeFillTint="66"/>
          </w:tcPr>
          <w:p w14:paraId="74E2002F"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Computer Science and Information Technology</w:t>
            </w:r>
          </w:p>
        </w:tc>
      </w:tr>
    </w:tbl>
    <w:p w14:paraId="469E0D5C"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097C3FA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Bioinformatics</w:t>
      </w:r>
    </w:p>
    <w:p w14:paraId="16CFC70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3C12F1D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3DD4BBF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253AE98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601E169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Informaton Sciences, General</w:t>
      </w:r>
    </w:p>
    <w:p w14:paraId="7D54A4C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334304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2CFFF7F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Progamming, Specific Applications</w:t>
      </w:r>
    </w:p>
    <w:p w14:paraId="72D9696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19AD224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2208EED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4BC04B6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2B1AAF2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39BF209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23A6991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74535457"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14:paraId="3BD792F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319061E9"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25E9C111"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582E66F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073041D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615B56A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05504A31"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5179713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11B4C15" w14:textId="77777777" w:rsidTr="00983CAC">
        <w:tc>
          <w:tcPr>
            <w:tcW w:w="9350" w:type="dxa"/>
            <w:shd w:val="clear" w:color="auto" w:fill="BDD6EE" w:themeFill="accent1" w:themeFillTint="66"/>
          </w:tcPr>
          <w:p w14:paraId="743ADC1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Economics</w:t>
            </w:r>
          </w:p>
        </w:tc>
      </w:tr>
    </w:tbl>
    <w:p w14:paraId="16F7776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2EAD590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6F1FA67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55AB8DC"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4B3E3A5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D51D8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7DF20B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05F8168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19851C67"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229F495A"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53CDC2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17A8F3C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Monetary Economics</w:t>
      </w:r>
    </w:p>
    <w:p w14:paraId="26CA5BE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479C7F11"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6275412D"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3AF9614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C8F2D68" w14:textId="77777777" w:rsidTr="00983CAC">
        <w:tc>
          <w:tcPr>
            <w:tcW w:w="9350" w:type="dxa"/>
            <w:shd w:val="clear" w:color="auto" w:fill="BDD6EE" w:themeFill="accent1" w:themeFillTint="66"/>
          </w:tcPr>
          <w:p w14:paraId="475254E2"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Education</w:t>
            </w:r>
          </w:p>
        </w:tc>
      </w:tr>
    </w:tbl>
    <w:p w14:paraId="5BCDB74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3B1F000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2F507B0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3D8BE89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3B670C8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7B5758F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60FC42E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48A0B0F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57B14A3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47792E6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0EF6A4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14:paraId="27051C0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3B13724"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09D2E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0A101B0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26EA562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06F8ECB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169EF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14:paraId="6BF0A9A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14:paraId="0AA9379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18C5B6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73E50A2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34C34B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432D31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37CFE10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CF7820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7E436B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B88B91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47310D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2D8BB021"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3FDFF49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43269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Statistics and Research Methods</w:t>
      </w:r>
    </w:p>
    <w:p w14:paraId="3A7020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454C82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14:paraId="233344F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00EA981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42DA9A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5768036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4C56F5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3F118E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1F8402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2664EBB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08B4C6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A2BD98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1F44B27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297E34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69AFF23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1DEC86F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Administration/Principalship</w:t>
      </w:r>
    </w:p>
    <w:p w14:paraId="1602A12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7DED0C7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0A040D0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58743FE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14:paraId="7EC529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6CC4121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14:paraId="38F7C64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147DEF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14:paraId="799B15FB"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0C161599"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220BC4FE" w14:textId="77777777" w:rsidTr="00983CAC">
        <w:tc>
          <w:tcPr>
            <w:tcW w:w="9350" w:type="dxa"/>
            <w:shd w:val="clear" w:color="auto" w:fill="BDD6EE" w:themeFill="accent1" w:themeFillTint="66"/>
          </w:tcPr>
          <w:p w14:paraId="4DA730E6"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14:paraId="38910B2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2F65D0E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700CF4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3C0536D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14:paraId="2F16B71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157AE26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264C0BE4"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4E71037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Structural Assessment</w:t>
      </w:r>
    </w:p>
    <w:p w14:paraId="609DE92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25076F77"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94BF55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620F9432"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AB5259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6270137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00A838A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092A993"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46474D8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4671D6B" w14:textId="77777777" w:rsidTr="00983CAC">
        <w:tc>
          <w:tcPr>
            <w:tcW w:w="9350" w:type="dxa"/>
            <w:shd w:val="clear" w:color="auto" w:fill="BDD6EE" w:themeFill="accent1" w:themeFillTint="66"/>
          </w:tcPr>
          <w:p w14:paraId="258041C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Environmental Science</w:t>
            </w:r>
          </w:p>
        </w:tc>
      </w:tr>
    </w:tbl>
    <w:p w14:paraId="42E0745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14:paraId="2CD4CE5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14:paraId="37DB87E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14:paraId="2F004C20"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14:paraId="4CB2240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14:paraId="691C1A1F"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14:paraId="7622F65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14:paraId="36517B1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14:paraId="6EEB00A2"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14:paraId="48842F4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14:paraId="12177EE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14:paraId="2A6C4D45"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14:paraId="17DD126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14:paraId="1716E39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14:paraId="6424DA5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14:paraId="74D9ED76"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14:paraId="6777B33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14:paraId="287B0554"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14:paraId="214E969C"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14:paraId="7624103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14:paraId="0F90357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14:paraId="2A5F713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14:paraId="167E91F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14:paraId="2A872F29"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14:paraId="5680530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14:paraId="13FD950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14:paraId="46609F0F"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Public Policy Analysis</w:t>
      </w:r>
    </w:p>
    <w:p w14:paraId="024BC9F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14:paraId="30901C6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14:paraId="239EE8E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14:paraId="2258A61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14:paraId="3DE90D49"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14:paraId="30AF7B3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14:paraId="1590864C" w14:textId="77777777"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14:paraId="3875D75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550843F" w14:textId="77777777" w:rsidTr="00983CAC">
        <w:tc>
          <w:tcPr>
            <w:tcW w:w="9350" w:type="dxa"/>
            <w:shd w:val="clear" w:color="auto" w:fill="BDD6EE" w:themeFill="accent1" w:themeFillTint="66"/>
          </w:tcPr>
          <w:p w14:paraId="647CDDA9"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Law</w:t>
            </w:r>
          </w:p>
        </w:tc>
      </w:tr>
    </w:tbl>
    <w:p w14:paraId="1CEE354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14:paraId="797F078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14:paraId="195100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14:paraId="53944BC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14:paraId="7B2B39E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14:paraId="445A1AE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14:paraId="4FC6053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14:paraId="7AC3539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14:paraId="326AB9A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14:paraId="4361D20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14:paraId="1AC32884"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14:paraId="4BF61ED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Cyberlaw and Technology</w:t>
      </w:r>
    </w:p>
    <w:p w14:paraId="3C0A75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14:paraId="7842D838"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14:paraId="376DE6F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14:paraId="0E4246B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14:paraId="19DB6D78" w14:textId="77777777"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14:paraId="1F9F515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14:paraId="3E004A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14:paraId="2C2F41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14:paraId="2BF7F55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14:paraId="628C2D3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14:paraId="36AEDD8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14:paraId="6D74B83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14:paraId="31CBF6B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14:paraId="78C4912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14:paraId="2800D09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14:paraId="424E376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Profession/Legal Ethics/Professional Responsibility</w:t>
      </w:r>
    </w:p>
    <w:p w14:paraId="4DB00D0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14:paraId="75F0E8F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14:paraId="3626054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14:paraId="6BA53B7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14:paraId="3CE68FA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14:paraId="7421003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14:paraId="3111E09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14:paraId="15E2246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14:paraId="4613B10B" w14:textId="77777777"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14:paraId="1BD2C6E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6314B1C" w14:textId="77777777" w:rsidTr="00983CAC">
        <w:tc>
          <w:tcPr>
            <w:tcW w:w="9350" w:type="dxa"/>
            <w:shd w:val="clear" w:color="auto" w:fill="BDD6EE" w:themeFill="accent1" w:themeFillTint="66"/>
          </w:tcPr>
          <w:p w14:paraId="7C7BD898"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Library Science</w:t>
            </w:r>
          </w:p>
        </w:tc>
      </w:tr>
    </w:tbl>
    <w:p w14:paraId="038A44F0"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1C1B4FC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5ED17B7C" w14:textId="28FB70BB"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257B223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1B15579C"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14:paraId="1CCEB5E5"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7FDD17A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5FE098C3"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31AB93B6"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465154D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3931B54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14:paraId="4304E69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2E103C94"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14:paraId="3FF0B2F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100D6B5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6DDCC83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33CBDBA6"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0262CE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0EA7015" w14:textId="77777777" w:rsidTr="00983CAC">
        <w:tc>
          <w:tcPr>
            <w:tcW w:w="9350" w:type="dxa"/>
            <w:shd w:val="clear" w:color="auto" w:fill="BDD6EE" w:themeFill="accent1" w:themeFillTint="66"/>
          </w:tcPr>
          <w:p w14:paraId="2EB6410E"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Math Education</w:t>
            </w:r>
          </w:p>
        </w:tc>
      </w:tr>
    </w:tbl>
    <w:p w14:paraId="5CDA9FB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4A2EBB6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DD90D0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5451D9F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0AD69E5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344B73FD"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66862C53"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Interdisciplinary Learning and Innovative Teaching Methods in Math Education</w:t>
      </w:r>
    </w:p>
    <w:p w14:paraId="445F647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1A9EDE50"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BC360C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71658C1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5FBC0C3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4C2EA83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4F87CA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3BD30CB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2A9C114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405015E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0370C321"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5395FD66" w14:textId="77777777" w:rsidR="001962FD" w:rsidRDefault="001962FD" w:rsidP="001962FD">
      <w:pPr>
        <w:ind w:left="720"/>
        <w:contextualSpacing/>
        <w:rPr>
          <w:rFonts w:cstheme="minorHAnsi"/>
          <w:sz w:val="24"/>
          <w:szCs w:val="24"/>
        </w:rPr>
      </w:pPr>
    </w:p>
    <w:p w14:paraId="3FF171E1" w14:textId="77777777" w:rsidR="00F516B6" w:rsidRPr="00983CAC" w:rsidRDefault="00F516B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08E2702" w14:textId="77777777" w:rsidTr="00983CAC">
        <w:trPr>
          <w:trHeight w:val="80"/>
        </w:trPr>
        <w:tc>
          <w:tcPr>
            <w:tcW w:w="9350" w:type="dxa"/>
            <w:shd w:val="clear" w:color="auto" w:fill="BDD6EE" w:themeFill="accent1" w:themeFillTint="66"/>
          </w:tcPr>
          <w:p w14:paraId="17FA835C"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Peace and Conflict Resolution Studies</w:t>
            </w:r>
          </w:p>
        </w:tc>
      </w:tr>
    </w:tbl>
    <w:p w14:paraId="687B2F3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14:paraId="58D0749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14:paraId="50153E43"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14:paraId="5A026AC7"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14:paraId="7FC22FD2" w14:textId="77777777"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14:paraId="29C7375A"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14:paraId="5AA3301D"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14:paraId="4179C01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14:paraId="76CC3B3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14:paraId="140820D8"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14:paraId="16E0C820"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14:paraId="486A3C4E"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14:paraId="26488159" w14:textId="77777777"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14:paraId="3C271D94"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C7C65A" w14:textId="77777777" w:rsidTr="00983CAC">
        <w:tc>
          <w:tcPr>
            <w:tcW w:w="9350" w:type="dxa"/>
            <w:shd w:val="clear" w:color="auto" w:fill="BDD6EE" w:themeFill="accent1" w:themeFillTint="66"/>
          </w:tcPr>
          <w:p w14:paraId="4696F87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Physics Education</w:t>
            </w:r>
          </w:p>
        </w:tc>
      </w:tr>
    </w:tbl>
    <w:p w14:paraId="1668658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3E0A91C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0CA8EB49"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3687549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00C3E6E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767E673C"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Data Analysis and Interpretation</w:t>
      </w:r>
    </w:p>
    <w:p w14:paraId="6A4B6CE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6A9D7B8F"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369A0C2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4ED0B032"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3704565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3C702756"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43A691B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C46425A" w14:textId="77777777" w:rsidTr="00983CAC">
        <w:tc>
          <w:tcPr>
            <w:tcW w:w="9350" w:type="dxa"/>
            <w:shd w:val="clear" w:color="auto" w:fill="BDD6EE" w:themeFill="accent1" w:themeFillTint="66"/>
          </w:tcPr>
          <w:p w14:paraId="35A1D3C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Political Science</w:t>
            </w:r>
          </w:p>
        </w:tc>
      </w:tr>
    </w:tbl>
    <w:p w14:paraId="4E6C2DFE"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14:paraId="272D4510"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14:paraId="0EBF3DD9"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14:paraId="59B468C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14:paraId="05D8CF8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14:paraId="7925586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14:paraId="28BEA3F8"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14:paraId="34A52E7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14:paraId="3FF589F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14:paraId="49BA9BA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14:paraId="16F3189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14:paraId="5BD2B1A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14:paraId="0703ED9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14:paraId="3CBDA5CC"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14:paraId="528E5FF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14:paraId="3B03A2C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14:paraId="36F59CD8" w14:textId="77777777"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14:paraId="68317A0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0BC9228" w14:textId="77777777" w:rsidTr="00983CAC">
        <w:tc>
          <w:tcPr>
            <w:tcW w:w="9350" w:type="dxa"/>
            <w:shd w:val="clear" w:color="auto" w:fill="BDD6EE" w:themeFill="accent1" w:themeFillTint="66"/>
          </w:tcPr>
          <w:p w14:paraId="078EEA3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 Administration</w:t>
            </w:r>
          </w:p>
        </w:tc>
      </w:tr>
    </w:tbl>
    <w:p w14:paraId="03FF292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6EDAF25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608FFBC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0EB9D03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097685B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22F3560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6C38210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Education</w:t>
      </w:r>
    </w:p>
    <w:p w14:paraId="40573B1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6D82DAD0" w14:textId="68721986"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5011484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420DFEF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2DFC292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3DC3463C"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076A44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7A687F82"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12DEB150"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0445041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66B97D8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14:paraId="75127CB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14:paraId="614740EF"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4D23B9E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FBA27E" w14:textId="77777777" w:rsidTr="00983CAC">
        <w:tc>
          <w:tcPr>
            <w:tcW w:w="9350" w:type="dxa"/>
            <w:shd w:val="clear" w:color="auto" w:fill="BDD6EE" w:themeFill="accent1" w:themeFillTint="66"/>
          </w:tcPr>
          <w:p w14:paraId="0593038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Public/Global Health</w:t>
            </w:r>
          </w:p>
        </w:tc>
      </w:tr>
    </w:tbl>
    <w:p w14:paraId="705DFC2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6276A45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14:paraId="7C8A77D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67253B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1A5D966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14:paraId="135FDD1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5FB07B0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14:paraId="106C17E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1DDCDAE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3CC659F5"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14:paraId="2075F2E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7F38AA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051A74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62F1FC1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78613E3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2CD7BFE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459DD7B2" w14:textId="57CA2F06"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36895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6E3138B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715AC21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41D4C9F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1B53F7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Health/Community Nurse/Nursing</w:t>
      </w:r>
    </w:p>
    <w:p w14:paraId="0600625D"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14:paraId="7F48A28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20903E9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58BE9C3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2BFEB405"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6EA0D9A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607E390" w14:textId="77777777" w:rsidTr="00983CAC">
        <w:tc>
          <w:tcPr>
            <w:tcW w:w="9350" w:type="dxa"/>
            <w:shd w:val="clear" w:color="auto" w:fill="BDD6EE" w:themeFill="accent1" w:themeFillTint="66"/>
          </w:tcPr>
          <w:p w14:paraId="654D000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Social Work</w:t>
            </w:r>
          </w:p>
        </w:tc>
      </w:tr>
    </w:tbl>
    <w:p w14:paraId="7BDB882F"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14:paraId="51DB765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14:paraId="295052B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14:paraId="09833179"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14:paraId="090D986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14:paraId="557FB7FA"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14:paraId="699C1F53"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14:paraId="256A9BAE"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14:paraId="1D3B4A85"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14:paraId="05E3249A"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14:paraId="75FFD8D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14:paraId="732FD44D"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14:paraId="0CF08064"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14:paraId="017A3DE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14:paraId="7AEAC8B3"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14:paraId="6076EF0F" w14:textId="77777777"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14:paraId="2BCB58C7"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EE72D77" w14:textId="77777777" w:rsidTr="00983CAC">
        <w:tc>
          <w:tcPr>
            <w:tcW w:w="9350" w:type="dxa"/>
            <w:shd w:val="clear" w:color="auto" w:fill="BDD6EE" w:themeFill="accent1" w:themeFillTint="66"/>
          </w:tcPr>
          <w:p w14:paraId="4DBE0C35"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Sociology</w:t>
            </w:r>
          </w:p>
        </w:tc>
      </w:tr>
    </w:tbl>
    <w:p w14:paraId="55C7EA6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14:paraId="71781F6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14:paraId="285A604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14:paraId="1E57DD2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14:paraId="3B77850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14:paraId="7337BEB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14:paraId="3C9BD2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14:paraId="40EF695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14:paraId="3BA9AE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14:paraId="77A0501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14:paraId="5C2E33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14:paraId="7384A7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 Asian Studies</w:t>
      </w:r>
    </w:p>
    <w:p w14:paraId="4324E192"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14:paraId="78EE701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14:paraId="6E4ED1D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14:paraId="1AE17CFA"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14:paraId="186AE325"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14:paraId="0F6ECC43"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14:paraId="443F7147"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14:paraId="60D5C50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14:paraId="03F585B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14:paraId="7D17E9A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14:paraId="196C085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0887C2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14:paraId="6F106EE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14:paraId="647BD30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14:paraId="7D5CCE5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14:paraId="2358EE2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14:paraId="25B47E3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14:paraId="185B0B74"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14:paraId="77D3243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14:paraId="7A20A82B" w14:textId="77777777"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14:paraId="3319944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9A8FCAE" w14:textId="77777777" w:rsidTr="00983CAC">
        <w:tc>
          <w:tcPr>
            <w:tcW w:w="9350" w:type="dxa"/>
            <w:shd w:val="clear" w:color="auto" w:fill="BDD6EE" w:themeFill="accent1" w:themeFillTint="66"/>
          </w:tcPr>
          <w:p w14:paraId="51E06C56"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Urban Planning</w:t>
            </w:r>
          </w:p>
        </w:tc>
      </w:tr>
    </w:tbl>
    <w:p w14:paraId="38437A1D"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14:paraId="0FB08AB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14:paraId="02C77D8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14:paraId="26C795FF"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14:paraId="3A2884F5"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14:paraId="3F8172B7"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14:paraId="54606795"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14:paraId="641A9A70"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14:paraId="6BA3B139"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14:paraId="0CFD4213"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14:paraId="6ADC77C4" w14:textId="77777777" w:rsidR="00761DA1" w:rsidRPr="00983CAC" w:rsidRDefault="00761DA1" w:rsidP="00FA01CC">
      <w:pPr>
        <w:spacing w:after="0" w:line="240" w:lineRule="auto"/>
        <w:rPr>
          <w:rFonts w:cstheme="minorHAnsi"/>
          <w:sz w:val="24"/>
          <w:szCs w:val="24"/>
        </w:rPr>
      </w:pPr>
    </w:p>
    <w:sectPr w:rsidR="00761DA1" w:rsidRPr="00983CAC" w:rsidSect="00147950">
      <w:headerReference w:type="default" r:id="rId35"/>
      <w:footerReference w:type="default" r:id="rId36"/>
      <w:headerReference w:type="first" r:id="rId37"/>
      <w:footerReference w:type="first" r:id="rId38"/>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4915" w14:textId="77777777" w:rsidR="000240F1" w:rsidRDefault="000240F1" w:rsidP="009C12AC">
      <w:pPr>
        <w:spacing w:after="0" w:line="240" w:lineRule="auto"/>
      </w:pPr>
      <w:r>
        <w:separator/>
      </w:r>
    </w:p>
  </w:endnote>
  <w:endnote w:type="continuationSeparator" w:id="0">
    <w:p w14:paraId="67F97BC6" w14:textId="77777777" w:rsidR="000240F1" w:rsidRDefault="000240F1"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7859"/>
      <w:docPartObj>
        <w:docPartGallery w:val="Page Numbers (Bottom of Page)"/>
        <w:docPartUnique/>
      </w:docPartObj>
    </w:sdtPr>
    <w:sdtEndPr>
      <w:rPr>
        <w:noProof/>
      </w:rPr>
    </w:sdtEndPr>
    <w:sdtContent>
      <w:p w14:paraId="4F8F82DC" w14:textId="11FA1B70" w:rsidR="00147950" w:rsidRDefault="00147950" w:rsidP="00147950">
        <w:pPr>
          <w:pStyle w:val="Piedepgina"/>
        </w:pPr>
      </w:p>
      <w:p w14:paraId="0592D2B9" w14:textId="29229DFD" w:rsidR="00147950" w:rsidRDefault="00147950" w:rsidP="00147950">
        <w:pPr>
          <w:pStyle w:val="Piedepgina"/>
          <w:rPr>
            <w:noProof/>
          </w:rPr>
        </w:pPr>
        <w:r>
          <w:rPr>
            <w:noProof/>
            <w:sz w:val="16"/>
            <w:szCs w:val="16"/>
          </w:rPr>
          <w:drawing>
            <wp:anchor distT="0" distB="0" distL="114300" distR="114300" simplePos="0" relativeHeight="251665408" behindDoc="0" locked="0" layoutInCell="1" allowOverlap="1" wp14:anchorId="673798CB" wp14:editId="0766900C">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rPr>
          <w:drawing>
            <wp:anchor distT="0" distB="0" distL="114300" distR="114300" simplePos="0" relativeHeight="251663360" behindDoc="1" locked="0" layoutInCell="1" allowOverlap="1" wp14:anchorId="00E51D79" wp14:editId="5F6ABB85">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sdtContent>
  </w:sdt>
  <w:p w14:paraId="6F1C7947" w14:textId="03B3F09E" w:rsidR="00147950" w:rsidRDefault="00147950" w:rsidP="00147950">
    <w:pPr>
      <w:pStyle w:val="Piedepgina"/>
      <w:rPr>
        <w:sz w:val="16"/>
        <w:szCs w:val="16"/>
      </w:rPr>
    </w:pPr>
  </w:p>
  <w:p w14:paraId="22452B90" w14:textId="616BE6E2" w:rsidR="00147950" w:rsidRPr="00147950" w:rsidRDefault="00147950" w:rsidP="00147950">
    <w:pPr>
      <w:pStyle w:val="Piedepgina"/>
    </w:pPr>
    <w:r w:rsidRPr="00147950">
      <w:rPr>
        <w:sz w:val="16"/>
        <w:szCs w:val="16"/>
      </w:rPr>
      <w:t xml:space="preserve"> </w:t>
    </w:r>
    <w:r>
      <w:rPr>
        <w:sz w:val="16"/>
        <w:szCs w:val="16"/>
      </w:rPr>
      <w:t xml:space="preserve">Program of the United States </w:t>
    </w:r>
  </w:p>
  <w:p w14:paraId="52A4F6AC" w14:textId="7737959C" w:rsidR="00147950" w:rsidRDefault="00147950" w:rsidP="00147950">
    <w:pPr>
      <w:pStyle w:val="Piedepgina"/>
      <w:rPr>
        <w:sz w:val="16"/>
        <w:szCs w:val="16"/>
      </w:rPr>
    </w:pPr>
    <w:r>
      <w:rPr>
        <w:sz w:val="16"/>
        <w:szCs w:val="16"/>
      </w:rPr>
      <w:t xml:space="preserve"> Department of State, Bureau of </w:t>
    </w:r>
  </w:p>
  <w:p w14:paraId="1D9809A4" w14:textId="2B5B7319" w:rsidR="00147950" w:rsidRDefault="00147950" w:rsidP="00147950">
    <w:pPr>
      <w:pStyle w:val="Piedepgina"/>
    </w:pPr>
    <w:r>
      <w:rPr>
        <w:sz w:val="16"/>
        <w:szCs w:val="16"/>
      </w:rPr>
      <w:t xml:space="preserve"> Educational &amp; Cultural Affairs   </w:t>
    </w:r>
  </w:p>
  <w:p w14:paraId="256659F7" w14:textId="11022138" w:rsidR="000240F1" w:rsidRDefault="000240F1" w:rsidP="00E73285">
    <w:pPr>
      <w:pStyle w:val="Piedepgina"/>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0AD1" w14:textId="68B334B7" w:rsidR="00147950" w:rsidRDefault="00147950" w:rsidP="00147950">
    <w:r>
      <w:rPr>
        <w:noProof/>
        <w:sz w:val="16"/>
        <w:szCs w:val="16"/>
      </w:rPr>
      <w:drawing>
        <wp:anchor distT="0" distB="0" distL="114300" distR="114300" simplePos="0" relativeHeight="251669504" behindDoc="0" locked="0" layoutInCell="1" allowOverlap="1" wp14:anchorId="36C22014" wp14:editId="0056B7D3">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rPr>
      <w:drawing>
        <wp:anchor distT="0" distB="0" distL="114300" distR="114300" simplePos="0" relativeHeight="251667456" behindDoc="1" locked="0" layoutInCell="1" allowOverlap="1" wp14:anchorId="17C708D6" wp14:editId="49AAB84F">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p w14:paraId="61D0AD65" w14:textId="62942744" w:rsidR="00147950" w:rsidRPr="00147950" w:rsidRDefault="00147950" w:rsidP="00147950">
    <w:pPr>
      <w:pStyle w:val="Piedepgina"/>
    </w:pPr>
    <w:r w:rsidRPr="00147950">
      <w:rPr>
        <w:sz w:val="16"/>
        <w:szCs w:val="16"/>
      </w:rPr>
      <w:t xml:space="preserve"> </w:t>
    </w:r>
    <w:r>
      <w:rPr>
        <w:sz w:val="16"/>
        <w:szCs w:val="16"/>
      </w:rPr>
      <w:t xml:space="preserve">Program of the United States </w:t>
    </w:r>
  </w:p>
  <w:p w14:paraId="1D98E1BF" w14:textId="77777777" w:rsidR="00147950" w:rsidRDefault="00147950" w:rsidP="00147950">
    <w:pPr>
      <w:pStyle w:val="Piedepgina"/>
      <w:rPr>
        <w:sz w:val="16"/>
        <w:szCs w:val="16"/>
      </w:rPr>
    </w:pPr>
    <w:r>
      <w:rPr>
        <w:sz w:val="16"/>
        <w:szCs w:val="16"/>
      </w:rPr>
      <w:t xml:space="preserve"> Department of State, Bureau of </w:t>
    </w:r>
  </w:p>
  <w:p w14:paraId="0D191F00" w14:textId="77777777" w:rsidR="00147950" w:rsidRDefault="00147950" w:rsidP="00147950">
    <w:pPr>
      <w:pStyle w:val="Piedepgina"/>
    </w:pPr>
    <w:r>
      <w:rPr>
        <w:sz w:val="16"/>
        <w:szCs w:val="16"/>
      </w:rPr>
      <w:t xml:space="preserve"> Educational &amp; Cultural Affairs   </w:t>
    </w:r>
  </w:p>
  <w:p w14:paraId="60DB094E" w14:textId="77777777" w:rsidR="00147950" w:rsidRDefault="001479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DCA6" w14:textId="77777777" w:rsidR="000240F1" w:rsidRDefault="000240F1" w:rsidP="009C12AC">
      <w:pPr>
        <w:spacing w:after="0" w:line="240" w:lineRule="auto"/>
      </w:pPr>
      <w:r>
        <w:separator/>
      </w:r>
    </w:p>
  </w:footnote>
  <w:footnote w:type="continuationSeparator" w:id="0">
    <w:p w14:paraId="1C7D2FF6" w14:textId="77777777" w:rsidR="000240F1" w:rsidRDefault="000240F1" w:rsidP="009C1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B762" w14:textId="3E831548" w:rsidR="00E73285" w:rsidRPr="00E73285" w:rsidRDefault="00147950" w:rsidP="00E73285">
    <w:pPr>
      <w:pStyle w:val="Encabezado"/>
      <w:jc w:val="right"/>
      <w:rPr>
        <w:i/>
      </w:rPr>
    </w:pPr>
    <w:r>
      <w:t xml:space="preserve">Page </w:t>
    </w:r>
    <w:r>
      <w:fldChar w:fldCharType="begin"/>
    </w:r>
    <w:r>
      <w:instrText xml:space="preserve"> PAGE   \* MERGEFORMAT </w:instrText>
    </w:r>
    <w:r>
      <w:fldChar w:fldCharType="separate"/>
    </w:r>
    <w:r w:rsidR="003E7F12">
      <w:rPr>
        <w:noProof/>
      </w:rPr>
      <w:t>13</w:t>
    </w:r>
    <w:r>
      <w:rPr>
        <w:noProof/>
      </w:rPr>
      <w:fldChar w:fldCharType="end"/>
    </w:r>
    <w:r w:rsidR="00E73285" w:rsidRPr="00E73285">
      <w:rPr>
        <w:i/>
        <w:noProof/>
      </w:rPr>
      <w:drawing>
        <wp:anchor distT="0" distB="0" distL="0" distR="0" simplePos="0" relativeHeight="251659264" behindDoc="0" locked="0" layoutInCell="1" allowOverlap="1" wp14:anchorId="24C8E9D4" wp14:editId="3695BDC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p w14:paraId="66D95860" w14:textId="1BB73386" w:rsidR="000240F1" w:rsidRDefault="000240F1">
    <w:pPr>
      <w:pStyle w:val="Encabezado"/>
    </w:pPr>
  </w:p>
  <w:p w14:paraId="3B204606" w14:textId="77777777" w:rsidR="000240F1" w:rsidRDefault="000240F1">
    <w:pPr>
      <w:pStyle w:val="Encabezado"/>
    </w:pPr>
  </w:p>
  <w:p w14:paraId="721B984C" w14:textId="77777777" w:rsidR="000240F1" w:rsidRDefault="000240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E8E9A" w14:textId="718B200F" w:rsidR="00E73285" w:rsidRDefault="00147950" w:rsidP="00147950">
    <w:pPr>
      <w:pStyle w:val="Encabezado"/>
      <w:jc w:val="right"/>
    </w:pPr>
    <w:r w:rsidRPr="00E73285">
      <w:rPr>
        <w:i/>
        <w:noProof/>
      </w:rPr>
      <w:t xml:space="preserve">Updated </w:t>
    </w:r>
    <w:r w:rsidRPr="00E73285">
      <w:rPr>
        <w:i/>
      </w:rPr>
      <w:t>February 8, 2017</w:t>
    </w:r>
    <w:r w:rsidRPr="00E73285">
      <w:rPr>
        <w:i/>
        <w:noProof/>
      </w:rPr>
      <w:t xml:space="preserve"> </w:t>
    </w:r>
    <w:r w:rsidR="00E73285" w:rsidRPr="00E73285">
      <w:rPr>
        <w:i/>
        <w:noProof/>
      </w:rPr>
      <w:drawing>
        <wp:anchor distT="0" distB="0" distL="0" distR="0" simplePos="0" relativeHeight="251661312" behindDoc="0" locked="0" layoutInCell="1" allowOverlap="1" wp14:anchorId="0E1C6970" wp14:editId="586904F9">
          <wp:simplePos x="0" y="0"/>
          <wp:positionH relativeFrom="margin">
            <wp:posOffset>-533400</wp:posOffset>
          </wp:positionH>
          <wp:positionV relativeFrom="paragraph">
            <wp:posOffset>-219075</wp:posOffset>
          </wp:positionV>
          <wp:extent cx="1676399" cy="480057"/>
          <wp:effectExtent l="0" t="0" r="635"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88"/>
    <w:rsid w:val="000240F1"/>
    <w:rsid w:val="00054E95"/>
    <w:rsid w:val="00064D29"/>
    <w:rsid w:val="00071AC9"/>
    <w:rsid w:val="000834A4"/>
    <w:rsid w:val="00096DC8"/>
    <w:rsid w:val="000C648E"/>
    <w:rsid w:val="000F1D18"/>
    <w:rsid w:val="000F4E33"/>
    <w:rsid w:val="000F7DCD"/>
    <w:rsid w:val="00113A95"/>
    <w:rsid w:val="00146467"/>
    <w:rsid w:val="00147950"/>
    <w:rsid w:val="001962FD"/>
    <w:rsid w:val="001A4D62"/>
    <w:rsid w:val="001D1D5F"/>
    <w:rsid w:val="001E5E88"/>
    <w:rsid w:val="00206FFA"/>
    <w:rsid w:val="0024612F"/>
    <w:rsid w:val="002940F7"/>
    <w:rsid w:val="0029494C"/>
    <w:rsid w:val="00295109"/>
    <w:rsid w:val="002F1ABF"/>
    <w:rsid w:val="002F1C1E"/>
    <w:rsid w:val="0030790E"/>
    <w:rsid w:val="00307FDE"/>
    <w:rsid w:val="0035229A"/>
    <w:rsid w:val="003E7F12"/>
    <w:rsid w:val="003F0F59"/>
    <w:rsid w:val="003F4869"/>
    <w:rsid w:val="00403050"/>
    <w:rsid w:val="004112EB"/>
    <w:rsid w:val="00412B6F"/>
    <w:rsid w:val="00454F24"/>
    <w:rsid w:val="0045580A"/>
    <w:rsid w:val="00470B00"/>
    <w:rsid w:val="004747E0"/>
    <w:rsid w:val="004B36CA"/>
    <w:rsid w:val="004B7806"/>
    <w:rsid w:val="004C1E45"/>
    <w:rsid w:val="004E081E"/>
    <w:rsid w:val="004F2AAC"/>
    <w:rsid w:val="00502421"/>
    <w:rsid w:val="00521124"/>
    <w:rsid w:val="00542F6B"/>
    <w:rsid w:val="00547276"/>
    <w:rsid w:val="00562BC3"/>
    <w:rsid w:val="00567F32"/>
    <w:rsid w:val="00582AF9"/>
    <w:rsid w:val="005C4D18"/>
    <w:rsid w:val="005D4DD3"/>
    <w:rsid w:val="005E575A"/>
    <w:rsid w:val="005E7296"/>
    <w:rsid w:val="00620272"/>
    <w:rsid w:val="0063693E"/>
    <w:rsid w:val="006371C4"/>
    <w:rsid w:val="00645EAB"/>
    <w:rsid w:val="0065079F"/>
    <w:rsid w:val="00664714"/>
    <w:rsid w:val="00675185"/>
    <w:rsid w:val="006809F0"/>
    <w:rsid w:val="00691D0F"/>
    <w:rsid w:val="00694ED0"/>
    <w:rsid w:val="00700886"/>
    <w:rsid w:val="007373BF"/>
    <w:rsid w:val="00760997"/>
    <w:rsid w:val="00760B7D"/>
    <w:rsid w:val="00761DA1"/>
    <w:rsid w:val="00803938"/>
    <w:rsid w:val="00810210"/>
    <w:rsid w:val="00827F2B"/>
    <w:rsid w:val="00834D72"/>
    <w:rsid w:val="008B3570"/>
    <w:rsid w:val="008C59E5"/>
    <w:rsid w:val="008D72A2"/>
    <w:rsid w:val="00900F04"/>
    <w:rsid w:val="0090636B"/>
    <w:rsid w:val="00936AB4"/>
    <w:rsid w:val="00967752"/>
    <w:rsid w:val="00983CAC"/>
    <w:rsid w:val="00985A6F"/>
    <w:rsid w:val="009C12AC"/>
    <w:rsid w:val="009E0B19"/>
    <w:rsid w:val="00A06434"/>
    <w:rsid w:val="00A346FD"/>
    <w:rsid w:val="00A52949"/>
    <w:rsid w:val="00A85B36"/>
    <w:rsid w:val="00AC66A6"/>
    <w:rsid w:val="00B009BF"/>
    <w:rsid w:val="00B04E0B"/>
    <w:rsid w:val="00B839D9"/>
    <w:rsid w:val="00BD3E75"/>
    <w:rsid w:val="00BE1C4C"/>
    <w:rsid w:val="00BE3C64"/>
    <w:rsid w:val="00C25125"/>
    <w:rsid w:val="00C616FB"/>
    <w:rsid w:val="00C73C5B"/>
    <w:rsid w:val="00C7547F"/>
    <w:rsid w:val="00D06E39"/>
    <w:rsid w:val="00D61AC6"/>
    <w:rsid w:val="00D81137"/>
    <w:rsid w:val="00DA5373"/>
    <w:rsid w:val="00DB39E2"/>
    <w:rsid w:val="00DD259B"/>
    <w:rsid w:val="00DD4C7B"/>
    <w:rsid w:val="00DE76EB"/>
    <w:rsid w:val="00DF3D43"/>
    <w:rsid w:val="00E0219E"/>
    <w:rsid w:val="00E176DE"/>
    <w:rsid w:val="00E24972"/>
    <w:rsid w:val="00E73285"/>
    <w:rsid w:val="00E74081"/>
    <w:rsid w:val="00EA1278"/>
    <w:rsid w:val="00EB311C"/>
    <w:rsid w:val="00EC25D8"/>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Prrafodelista">
    <w:name w:val="List Paragraph"/>
    <w:basedOn w:val="Normal"/>
    <w:uiPriority w:val="34"/>
    <w:qFormat/>
    <w:rsid w:val="00C25125"/>
    <w:pPr>
      <w:ind w:left="720"/>
      <w:contextualSpacing/>
    </w:pPr>
  </w:style>
  <w:style w:type="character" w:customStyle="1" w:styleId="apple-converted-space">
    <w:name w:val="apple-converted-space"/>
    <w:basedOn w:val="Fuentedeprrafopredeter"/>
    <w:rsid w:val="00502421"/>
  </w:style>
  <w:style w:type="character" w:styleId="Hipervnculo">
    <w:name w:val="Hyperlink"/>
    <w:basedOn w:val="Fuentedeprrafopredeter"/>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C12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12AC"/>
  </w:style>
  <w:style w:type="paragraph" w:styleId="Piedepgina">
    <w:name w:val="footer"/>
    <w:basedOn w:val="Normal"/>
    <w:link w:val="PiedepginaCar"/>
    <w:uiPriority w:val="99"/>
    <w:unhideWhenUsed/>
    <w:rsid w:val="009C12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12AC"/>
  </w:style>
  <w:style w:type="character" w:styleId="Textodelmarcadordeposicin">
    <w:name w:val="Placeholder Text"/>
    <w:basedOn w:val="Fuentedeprrafopredeter"/>
    <w:uiPriority w:val="99"/>
    <w:semiHidden/>
    <w:rsid w:val="00F504D5"/>
    <w:rPr>
      <w:color w:val="808080"/>
    </w:rPr>
  </w:style>
  <w:style w:type="paragraph" w:styleId="z-Principiodelformulario">
    <w:name w:val="HTML Top of Form"/>
    <w:basedOn w:val="Normal"/>
    <w:next w:val="Normal"/>
    <w:link w:val="z-PrincipiodelformularioC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5079F"/>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5079F"/>
    <w:rPr>
      <w:rFonts w:ascii="Arial" w:hAnsi="Arial" w:cs="Arial"/>
      <w:vanish/>
      <w:sz w:val="16"/>
      <w:szCs w:val="16"/>
    </w:rPr>
  </w:style>
  <w:style w:type="table" w:customStyle="1" w:styleId="TableGrid1">
    <w:name w:val="Table Grid1"/>
    <w:basedOn w:val="Tablanormal"/>
    <w:next w:val="Tablaconcuadrcula"/>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83CAC"/>
    <w:rPr>
      <w:sz w:val="16"/>
      <w:szCs w:val="16"/>
    </w:rPr>
  </w:style>
  <w:style w:type="paragraph" w:styleId="Textocomentario">
    <w:name w:val="annotation text"/>
    <w:basedOn w:val="Normal"/>
    <w:link w:val="TextocomentarioCar"/>
    <w:uiPriority w:val="99"/>
    <w:semiHidden/>
    <w:unhideWhenUsed/>
    <w:rsid w:val="00983C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3CAC"/>
    <w:rPr>
      <w:sz w:val="20"/>
      <w:szCs w:val="20"/>
    </w:rPr>
  </w:style>
  <w:style w:type="paragraph" w:styleId="Asuntodelcomentario">
    <w:name w:val="annotation subject"/>
    <w:basedOn w:val="Textocomentario"/>
    <w:next w:val="Textocomentario"/>
    <w:link w:val="AsuntodelcomentarioCar"/>
    <w:uiPriority w:val="99"/>
    <w:semiHidden/>
    <w:unhideWhenUsed/>
    <w:rsid w:val="00983CAC"/>
    <w:rPr>
      <w:b/>
      <w:bCs/>
    </w:rPr>
  </w:style>
  <w:style w:type="character" w:customStyle="1" w:styleId="AsuntodelcomentarioCar">
    <w:name w:val="Asunto del comentario Car"/>
    <w:basedOn w:val="TextocomentarioCar"/>
    <w:link w:val="Asuntodelcomentario"/>
    <w:uiPriority w:val="99"/>
    <w:semiHidden/>
    <w:rsid w:val="00983CAC"/>
    <w:rPr>
      <w:b/>
      <w:bCs/>
      <w:sz w:val="20"/>
      <w:szCs w:val="20"/>
    </w:rPr>
  </w:style>
  <w:style w:type="paragraph" w:styleId="Textodeglobo">
    <w:name w:val="Balloon Text"/>
    <w:basedOn w:val="Normal"/>
    <w:link w:val="TextodegloboCar"/>
    <w:uiPriority w:val="99"/>
    <w:semiHidden/>
    <w:unhideWhenUsed/>
    <w:rsid w:val="00983C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CAC"/>
    <w:rPr>
      <w:rFonts w:ascii="Segoe UI" w:hAnsi="Segoe UI" w:cs="Segoe UI"/>
      <w:sz w:val="18"/>
      <w:szCs w:val="18"/>
    </w:rPr>
  </w:style>
  <w:style w:type="character" w:styleId="Hipervnculovisitado">
    <w:name w:val="FollowedHyperlink"/>
    <w:basedOn w:val="Fuentedeprrafopredeter"/>
    <w:uiPriority w:val="99"/>
    <w:semiHidden/>
    <w:unhideWhenUsed/>
    <w:rsid w:val="00645EAB"/>
    <w:rPr>
      <w:color w:val="954F72" w:themeColor="followedHyperlink"/>
      <w:u w:val="single"/>
    </w:rPr>
  </w:style>
  <w:style w:type="character" w:styleId="Ttulodellibro">
    <w:name w:val="Book Title"/>
    <w:basedOn w:val="Fuentedeprrafopredeter"/>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state.gov/gateway/lang_prof_def.html"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xtodelmarcadordeposicin"/>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xtodelmarcadordeposicin"/>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xtodelmarcadordeposicin"/>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xtodelmarcadordeposicin"/>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xtodelmarcadordeposicin"/>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Textodelmarcadordeposicin"/>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Textodelmarcadordeposicin"/>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Textodelmarcadordeposicin"/>
            </w:rPr>
            <w:t>Choose an item.</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Textodelmarcadordeposicin"/>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Textodelmarcadordeposicin"/>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Textodelmarcadordeposicin"/>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E657D"/>
    <w:rsid w:val="002060D7"/>
    <w:rsid w:val="00484943"/>
    <w:rsid w:val="005C0B6B"/>
    <w:rsid w:val="006C642B"/>
    <w:rsid w:val="007575C9"/>
    <w:rsid w:val="007A489F"/>
    <w:rsid w:val="00802135"/>
    <w:rsid w:val="00901D40"/>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5B8C-BEFE-463A-B61A-8CBFF886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4884</Words>
  <Characters>27840</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Laura Moraña</cp:lastModifiedBy>
  <cp:revision>2</cp:revision>
  <dcterms:created xsi:type="dcterms:W3CDTF">2018-02-21T14:17:00Z</dcterms:created>
  <dcterms:modified xsi:type="dcterms:W3CDTF">2018-02-21T14:17:00Z</dcterms:modified>
</cp:coreProperties>
</file>